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790EE" w14:textId="4E4F3CAC" w:rsidR="00A737B4" w:rsidRPr="004932F5" w:rsidRDefault="005A42F0" w:rsidP="00E57DF5">
      <w:pPr>
        <w:pStyle w:val="NoSpacing"/>
        <w:jc w:val="both"/>
      </w:pPr>
      <w:r w:rsidRPr="004932F5">
        <w:t xml:space="preserve">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 </w:t>
      </w:r>
    </w:p>
    <w:p w14:paraId="43FC4F7D" w14:textId="18A9194F" w:rsidR="005A42F0" w:rsidRPr="004932F5" w:rsidRDefault="005A42F0" w:rsidP="00E57DF5">
      <w:pPr>
        <w:pStyle w:val="NoSpacing"/>
        <w:jc w:val="both"/>
        <w:rPr>
          <w:b/>
          <w:bCs/>
        </w:rPr>
      </w:pPr>
    </w:p>
    <w:p w14:paraId="2A3C9849" w14:textId="075242FD" w:rsidR="005A42F0" w:rsidRPr="004932F5" w:rsidRDefault="005A42F0" w:rsidP="008F7371">
      <w:pPr>
        <w:pStyle w:val="NoSpacing"/>
        <w:jc w:val="center"/>
        <w:rPr>
          <w:b/>
          <w:bCs/>
        </w:rPr>
      </w:pPr>
      <w:r w:rsidRPr="004932F5">
        <w:rPr>
          <w:b/>
          <w:bCs/>
        </w:rPr>
        <w:t>GOVERNMENT OF THE DISTRICT OF COLUMBIA</w:t>
      </w:r>
    </w:p>
    <w:p w14:paraId="79E09B0E" w14:textId="31F41B52" w:rsidR="005A42F0" w:rsidRPr="004932F5" w:rsidRDefault="005A42F0" w:rsidP="008F7371">
      <w:pPr>
        <w:pStyle w:val="NoSpacing"/>
        <w:jc w:val="center"/>
        <w:rPr>
          <w:b/>
          <w:bCs/>
        </w:rPr>
      </w:pPr>
      <w:r w:rsidRPr="004932F5">
        <w:rPr>
          <w:b/>
          <w:bCs/>
        </w:rPr>
        <w:t>PUBLIC EMPLOYEE RELATIONS BOARD</w:t>
      </w:r>
    </w:p>
    <w:p w14:paraId="7CC8E836" w14:textId="42814E23" w:rsidR="005A42F0" w:rsidRPr="004932F5" w:rsidRDefault="005A42F0" w:rsidP="00E57DF5">
      <w:pPr>
        <w:pStyle w:val="NoSpacing"/>
        <w:jc w:val="both"/>
      </w:pPr>
    </w:p>
    <w:p w14:paraId="05844992" w14:textId="73E0BB38" w:rsidR="00123E28" w:rsidRPr="004932F5" w:rsidRDefault="00123E28" w:rsidP="00123E28">
      <w:pPr>
        <w:widowControl w:val="0"/>
        <w:autoSpaceDE w:val="0"/>
        <w:autoSpaceDN w:val="0"/>
        <w:adjustRightInd w:val="0"/>
        <w:spacing w:after="0" w:line="240" w:lineRule="auto"/>
        <w:jc w:val="both"/>
        <w:rPr>
          <w:rFonts w:eastAsia="Times New Roman"/>
          <w:sz w:val="24"/>
          <w:szCs w:val="24"/>
        </w:rPr>
      </w:pPr>
      <w:r w:rsidRPr="004932F5">
        <w:rPr>
          <w:rFonts w:eastAsia="Times New Roman"/>
          <w:sz w:val="24"/>
          <w:szCs w:val="24"/>
        </w:rPr>
        <w:t>__________________________</w:t>
      </w:r>
      <w:r w:rsidR="0041137A" w:rsidRPr="004932F5">
        <w:rPr>
          <w:rFonts w:eastAsia="Times New Roman"/>
          <w:sz w:val="24"/>
          <w:szCs w:val="24"/>
        </w:rPr>
        <w:t>__</w:t>
      </w:r>
      <w:r w:rsidRPr="004932F5">
        <w:rPr>
          <w:rFonts w:eastAsia="Times New Roman"/>
          <w:sz w:val="24"/>
          <w:szCs w:val="24"/>
        </w:rPr>
        <w:t xml:space="preserve">________ </w:t>
      </w:r>
    </w:p>
    <w:p w14:paraId="3F070B21" w14:textId="77777777" w:rsidR="00123E28" w:rsidRPr="004932F5" w:rsidRDefault="00123E28" w:rsidP="00123E28">
      <w:pPr>
        <w:widowControl w:val="0"/>
        <w:spacing w:after="0" w:line="240" w:lineRule="auto"/>
        <w:jc w:val="both"/>
        <w:rPr>
          <w:rFonts w:eastAsia="Times New Roman"/>
          <w:sz w:val="24"/>
          <w:szCs w:val="24"/>
        </w:rPr>
      </w:pPr>
      <w:r w:rsidRPr="004932F5">
        <w:rPr>
          <w:sz w:val="24"/>
          <w:szCs w:val="24"/>
        </w:rPr>
        <w:t>In the matter of</w:t>
      </w:r>
      <w:r w:rsidRPr="004932F5">
        <w:rPr>
          <w:sz w:val="24"/>
          <w:szCs w:val="24"/>
        </w:rPr>
        <w:tab/>
      </w:r>
      <w:r w:rsidRPr="004932F5">
        <w:rPr>
          <w:sz w:val="24"/>
          <w:szCs w:val="24"/>
        </w:rPr>
        <w:tab/>
      </w:r>
      <w:r w:rsidRPr="004932F5">
        <w:rPr>
          <w:sz w:val="24"/>
          <w:szCs w:val="24"/>
        </w:rPr>
        <w:tab/>
      </w:r>
      <w:r w:rsidRPr="004932F5">
        <w:rPr>
          <w:sz w:val="24"/>
          <w:szCs w:val="24"/>
        </w:rPr>
        <w:tab/>
      </w:r>
      <w:r w:rsidRPr="004932F5">
        <w:rPr>
          <w:rFonts w:eastAsia="Times New Roman"/>
          <w:sz w:val="24"/>
          <w:szCs w:val="24"/>
        </w:rPr>
        <w:t>)</w:t>
      </w:r>
    </w:p>
    <w:p w14:paraId="0C42C776" w14:textId="77777777" w:rsidR="00123E28" w:rsidRPr="004932F5" w:rsidRDefault="00123E28" w:rsidP="00123E28">
      <w:pPr>
        <w:widowControl w:val="0"/>
        <w:tabs>
          <w:tab w:val="left" w:pos="-1209"/>
          <w:tab w:val="left" w:pos="-720"/>
          <w:tab w:val="left" w:pos="0"/>
          <w:tab w:val="left" w:pos="720"/>
          <w:tab w:val="left" w:pos="1440"/>
          <w:tab w:val="left" w:pos="1620"/>
          <w:tab w:val="left" w:pos="1800"/>
          <w:tab w:val="left" w:pos="2160"/>
          <w:tab w:val="left" w:pos="2880"/>
          <w:tab w:val="left" w:pos="3600"/>
          <w:tab w:val="left" w:pos="4320"/>
        </w:tabs>
        <w:autoSpaceDE w:val="0"/>
        <w:autoSpaceDN w:val="0"/>
        <w:adjustRightInd w:val="0"/>
        <w:spacing w:after="0" w:line="240" w:lineRule="auto"/>
        <w:jc w:val="both"/>
        <w:rPr>
          <w:rFonts w:eastAsia="Times New Roman"/>
          <w:sz w:val="24"/>
          <w:szCs w:val="24"/>
        </w:rPr>
      </w:pP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w:t>
      </w:r>
      <w:r w:rsidRPr="004932F5">
        <w:rPr>
          <w:rFonts w:eastAsia="Times New Roman"/>
          <w:sz w:val="24"/>
          <w:szCs w:val="24"/>
        </w:rPr>
        <w:tab/>
      </w:r>
    </w:p>
    <w:p w14:paraId="7CB1562B" w14:textId="0CBC2BDF" w:rsidR="00123E28" w:rsidRPr="004932F5" w:rsidRDefault="003B105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Samantha Brown</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00123E28" w:rsidRPr="004932F5">
        <w:rPr>
          <w:rFonts w:eastAsia="Times New Roman"/>
          <w:sz w:val="24"/>
          <w:szCs w:val="24"/>
        </w:rPr>
        <w:tab/>
        <w:t>)</w:t>
      </w:r>
    </w:p>
    <w:p w14:paraId="3A43A87B"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p>
    <w:p w14:paraId="50A35013"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Complainant</w:t>
      </w:r>
      <w:r w:rsidRPr="004932F5">
        <w:rPr>
          <w:rFonts w:eastAsia="Times New Roman"/>
          <w:sz w:val="24"/>
          <w:szCs w:val="24"/>
        </w:rPr>
        <w:tab/>
      </w:r>
      <w:r w:rsidRPr="004932F5">
        <w:rPr>
          <w:rFonts w:eastAsia="Times New Roman"/>
          <w:sz w:val="24"/>
          <w:szCs w:val="24"/>
        </w:rPr>
        <w:tab/>
        <w:t>)</w:t>
      </w:r>
      <w:r w:rsidRPr="004932F5">
        <w:rPr>
          <w:rFonts w:eastAsia="Times New Roman"/>
          <w:sz w:val="24"/>
          <w:szCs w:val="24"/>
        </w:rPr>
        <w:tab/>
      </w:r>
      <w:r w:rsidRPr="004932F5">
        <w:rPr>
          <w:rFonts w:eastAsia="Times New Roman"/>
          <w:sz w:val="24"/>
          <w:szCs w:val="24"/>
        </w:rPr>
        <w:tab/>
      </w:r>
    </w:p>
    <w:p w14:paraId="2443B721"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ab/>
        <w:t xml:space="preserve">                           </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 xml:space="preserve">)  </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p>
    <w:p w14:paraId="54D538BD" w14:textId="0350ACEA"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5040" w:hanging="5040"/>
        <w:jc w:val="both"/>
        <w:rPr>
          <w:rFonts w:eastAsia="Times New Roman"/>
          <w:sz w:val="24"/>
          <w:szCs w:val="24"/>
        </w:rPr>
      </w:pPr>
      <w:r w:rsidRPr="004932F5">
        <w:rPr>
          <w:rFonts w:eastAsia="Times New Roman"/>
          <w:sz w:val="24"/>
          <w:szCs w:val="24"/>
        </w:rPr>
        <w:t xml:space="preserve">          </w:t>
      </w:r>
      <w:r w:rsidRPr="004932F5">
        <w:rPr>
          <w:rFonts w:eastAsia="Times New Roman"/>
          <w:sz w:val="24"/>
          <w:szCs w:val="24"/>
        </w:rPr>
        <w:tab/>
      </w:r>
      <w:r w:rsidRPr="004932F5">
        <w:rPr>
          <w:rFonts w:eastAsia="Times New Roman"/>
          <w:sz w:val="24"/>
          <w:szCs w:val="24"/>
        </w:rPr>
        <w:tab/>
        <w:t>v.</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w:t>
      </w:r>
      <w:r w:rsidRPr="004932F5">
        <w:rPr>
          <w:rFonts w:eastAsia="Times New Roman"/>
          <w:sz w:val="24"/>
          <w:szCs w:val="24"/>
        </w:rPr>
        <w:tab/>
        <w:t xml:space="preserve">PERB Case No. </w:t>
      </w:r>
      <w:r w:rsidR="004862BA" w:rsidRPr="004932F5">
        <w:rPr>
          <w:rFonts w:eastAsia="Times New Roman"/>
          <w:sz w:val="24"/>
          <w:szCs w:val="24"/>
        </w:rPr>
        <w:t xml:space="preserve"> </w:t>
      </w:r>
      <w:r w:rsidRPr="004932F5">
        <w:rPr>
          <w:rFonts w:eastAsia="Times New Roman"/>
          <w:sz w:val="24"/>
          <w:szCs w:val="24"/>
        </w:rPr>
        <w:t>22-U-</w:t>
      </w:r>
      <w:r w:rsidR="00AA56A1" w:rsidRPr="004932F5">
        <w:rPr>
          <w:rFonts w:eastAsia="Times New Roman"/>
          <w:sz w:val="24"/>
          <w:szCs w:val="24"/>
        </w:rPr>
        <w:t>16</w:t>
      </w:r>
    </w:p>
    <w:p w14:paraId="12EE9D01"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ab/>
        <w:t xml:space="preserve">                           </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p>
    <w:p w14:paraId="78544467" w14:textId="4D70C4EC" w:rsidR="00123E28" w:rsidRPr="004932F5" w:rsidRDefault="00123E28" w:rsidP="003715CE">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3600" w:hanging="3600"/>
        <w:jc w:val="both"/>
        <w:rPr>
          <w:rFonts w:eastAsia="Times New Roman"/>
          <w:sz w:val="24"/>
          <w:szCs w:val="24"/>
        </w:rPr>
      </w:pPr>
      <w:r w:rsidRPr="004932F5">
        <w:rPr>
          <w:rFonts w:eastAsia="Times New Roman"/>
          <w:sz w:val="24"/>
          <w:szCs w:val="24"/>
        </w:rPr>
        <w:t xml:space="preserve">District of Columbia </w:t>
      </w:r>
      <w:r w:rsidR="00DC6061" w:rsidRPr="004932F5">
        <w:rPr>
          <w:rFonts w:eastAsia="Times New Roman"/>
          <w:sz w:val="24"/>
          <w:szCs w:val="24"/>
        </w:rPr>
        <w:t>Public Schools</w:t>
      </w:r>
      <w:r w:rsidR="00DC6061" w:rsidRPr="004932F5">
        <w:rPr>
          <w:rFonts w:eastAsia="Times New Roman"/>
          <w:sz w:val="24"/>
          <w:szCs w:val="24"/>
        </w:rPr>
        <w:tab/>
      </w:r>
      <w:r w:rsidRPr="004932F5">
        <w:rPr>
          <w:rFonts w:eastAsia="Times New Roman"/>
          <w:sz w:val="24"/>
          <w:szCs w:val="24"/>
        </w:rPr>
        <w:t xml:space="preserve"> </w:t>
      </w:r>
      <w:r w:rsidRPr="004932F5">
        <w:rPr>
          <w:rFonts w:eastAsia="Times New Roman"/>
          <w:sz w:val="24"/>
          <w:szCs w:val="24"/>
        </w:rPr>
        <w:tab/>
        <w:t>)</w:t>
      </w:r>
      <w:r w:rsidRPr="004932F5">
        <w:rPr>
          <w:rFonts w:eastAsia="Times New Roman"/>
          <w:sz w:val="24"/>
          <w:szCs w:val="24"/>
        </w:rPr>
        <w:tab/>
        <w:t xml:space="preserve">Opinion No. </w:t>
      </w:r>
      <w:r w:rsidR="004A6BA9">
        <w:rPr>
          <w:rFonts w:eastAsia="Times New Roman"/>
          <w:sz w:val="24"/>
          <w:szCs w:val="24"/>
        </w:rPr>
        <w:t>1854</w:t>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p>
    <w:p w14:paraId="53D114DC"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sz w:val="24"/>
          <w:szCs w:val="24"/>
        </w:rPr>
      </w:pP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w:t>
      </w:r>
    </w:p>
    <w:p w14:paraId="171A2CFE" w14:textId="77777777" w:rsidR="00123E28" w:rsidRPr="004932F5" w:rsidRDefault="00123E28" w:rsidP="00123E28">
      <w:pPr>
        <w:tabs>
          <w:tab w:val="left" w:pos="-1209"/>
          <w:tab w:val="left" w:pos="-720"/>
          <w:tab w:val="left" w:pos="0"/>
          <w:tab w:val="left" w:pos="720"/>
          <w:tab w:val="left" w:pos="144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both"/>
        <w:rPr>
          <w:rFonts w:eastAsia="Times New Roman"/>
          <w:sz w:val="24"/>
          <w:szCs w:val="24"/>
        </w:rPr>
      </w:pP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r>
      <w:r w:rsidRPr="004932F5">
        <w:rPr>
          <w:rFonts w:eastAsia="Times New Roman"/>
          <w:sz w:val="24"/>
          <w:szCs w:val="24"/>
        </w:rPr>
        <w:tab/>
        <w:t>Respondent</w:t>
      </w:r>
      <w:r w:rsidRPr="004932F5">
        <w:rPr>
          <w:rFonts w:eastAsia="Times New Roman"/>
          <w:sz w:val="24"/>
          <w:szCs w:val="24"/>
        </w:rPr>
        <w:tab/>
      </w:r>
      <w:r w:rsidRPr="004932F5">
        <w:rPr>
          <w:rFonts w:eastAsia="Times New Roman"/>
          <w:sz w:val="24"/>
          <w:szCs w:val="24"/>
        </w:rPr>
        <w:tab/>
        <w:t>)</w:t>
      </w:r>
    </w:p>
    <w:p w14:paraId="623CC36B" w14:textId="0A436F60" w:rsidR="00123E28" w:rsidRPr="004932F5" w:rsidRDefault="00123E28" w:rsidP="00123E28">
      <w:pPr>
        <w:widowControl w:val="0"/>
        <w:tabs>
          <w:tab w:val="left" w:pos="-1209"/>
          <w:tab w:val="left" w:pos="-720"/>
          <w:tab w:val="left" w:pos="0"/>
          <w:tab w:val="left" w:pos="720"/>
          <w:tab w:val="left" w:pos="1440"/>
          <w:tab w:val="left" w:pos="1620"/>
          <w:tab w:val="left" w:pos="1800"/>
          <w:tab w:val="left" w:pos="2160"/>
          <w:tab w:val="left" w:pos="2880"/>
          <w:tab w:val="left" w:pos="3600"/>
          <w:tab w:val="left" w:pos="4320"/>
        </w:tabs>
        <w:autoSpaceDE w:val="0"/>
        <w:autoSpaceDN w:val="0"/>
        <w:adjustRightInd w:val="0"/>
        <w:spacing w:after="0" w:line="240" w:lineRule="auto"/>
        <w:jc w:val="both"/>
        <w:rPr>
          <w:rFonts w:eastAsia="Times New Roman"/>
          <w:sz w:val="24"/>
          <w:szCs w:val="24"/>
        </w:rPr>
      </w:pPr>
      <w:r w:rsidRPr="004932F5">
        <w:rPr>
          <w:rFonts w:eastAsia="Times New Roman"/>
          <w:sz w:val="24"/>
          <w:szCs w:val="24"/>
        </w:rPr>
        <w:t>_____________________________</w:t>
      </w:r>
      <w:r w:rsidR="0041137A" w:rsidRPr="004932F5">
        <w:rPr>
          <w:rFonts w:eastAsia="Times New Roman"/>
          <w:sz w:val="24"/>
          <w:szCs w:val="24"/>
        </w:rPr>
        <w:t>__</w:t>
      </w:r>
      <w:r w:rsidRPr="004932F5">
        <w:rPr>
          <w:rFonts w:eastAsia="Times New Roman"/>
          <w:sz w:val="24"/>
          <w:szCs w:val="24"/>
        </w:rPr>
        <w:t>_____)</w:t>
      </w:r>
    </w:p>
    <w:p w14:paraId="60BAEE8D" w14:textId="3BC67F12" w:rsidR="00540425" w:rsidRPr="004932F5" w:rsidRDefault="00540425" w:rsidP="00E57DF5">
      <w:pPr>
        <w:pStyle w:val="NoSpacing"/>
        <w:jc w:val="both"/>
      </w:pPr>
    </w:p>
    <w:p w14:paraId="3D076563" w14:textId="0C290E92" w:rsidR="006A5CCF" w:rsidRPr="004932F5" w:rsidRDefault="00D06759" w:rsidP="0068484B">
      <w:pPr>
        <w:pStyle w:val="NoSpacing"/>
        <w:spacing w:after="200"/>
        <w:jc w:val="center"/>
        <w:rPr>
          <w:b/>
          <w:bCs/>
          <w:u w:val="single"/>
        </w:rPr>
      </w:pPr>
      <w:r w:rsidRPr="004932F5">
        <w:rPr>
          <w:b/>
          <w:bCs/>
          <w:u w:val="single"/>
        </w:rPr>
        <w:t>REMAND ORDER AND INSTRUCTIONS</w:t>
      </w:r>
    </w:p>
    <w:p w14:paraId="6C08D6A2" w14:textId="1636EEBB" w:rsidR="00F87CE8" w:rsidRPr="004932F5" w:rsidRDefault="00F73689" w:rsidP="00F87CE8">
      <w:pPr>
        <w:pStyle w:val="NoSpacing"/>
        <w:jc w:val="both"/>
      </w:pPr>
      <w:r>
        <w:t>T</w:t>
      </w:r>
      <w:r w:rsidR="00F87CE8" w:rsidRPr="004932F5">
        <w:t xml:space="preserve">he Board has ordered this matter remanded to </w:t>
      </w:r>
      <w:r>
        <w:t xml:space="preserve">the Hearing Examiner </w:t>
      </w:r>
      <w:r w:rsidR="00F87CE8" w:rsidRPr="004932F5">
        <w:t>for clarification</w:t>
      </w:r>
      <w:r w:rsidR="009E6C5E">
        <w:t xml:space="preserve"> and </w:t>
      </w:r>
      <w:r>
        <w:t xml:space="preserve">explanation </w:t>
      </w:r>
      <w:r w:rsidR="009E6C5E">
        <w:t>of the Report and Recommendations</w:t>
      </w:r>
      <w:r w:rsidR="00A9044E">
        <w:t>.</w:t>
      </w:r>
    </w:p>
    <w:p w14:paraId="23DEAA55" w14:textId="77777777" w:rsidR="008A6CC9" w:rsidRPr="004932F5" w:rsidRDefault="008A6CC9" w:rsidP="00F87CE8">
      <w:pPr>
        <w:pStyle w:val="NoSpacing"/>
        <w:jc w:val="both"/>
      </w:pPr>
    </w:p>
    <w:p w14:paraId="01C3A8DE" w14:textId="1AFC388F" w:rsidR="009E6C5E" w:rsidRDefault="00A80400" w:rsidP="00DA11A8">
      <w:pPr>
        <w:pStyle w:val="NoSpacing"/>
        <w:jc w:val="both"/>
      </w:pPr>
      <w:r w:rsidRPr="004932F5">
        <w:t xml:space="preserve">The Board requests </w:t>
      </w:r>
      <w:r w:rsidR="00F73689">
        <w:t xml:space="preserve">that the Hearing Examiner </w:t>
      </w:r>
      <w:r w:rsidR="009E6C5E">
        <w:t xml:space="preserve">1) clarify the weight accorded to credibility findings and </w:t>
      </w:r>
      <w:r w:rsidR="009E49D5">
        <w:t>other</w:t>
      </w:r>
      <w:r w:rsidR="009E6C5E">
        <w:t xml:space="preserve"> evidence</w:t>
      </w:r>
      <w:r w:rsidR="002A57DD">
        <w:t xml:space="preserve"> in reaching his decision</w:t>
      </w:r>
      <w:r w:rsidR="003151B8">
        <w:t>,</w:t>
      </w:r>
      <w:r w:rsidR="009E6C5E">
        <w:t xml:space="preserve"> and 2) explain the </w:t>
      </w:r>
      <w:r w:rsidRPr="004932F5">
        <w:t>anal</w:t>
      </w:r>
      <w:r w:rsidR="009E6C5E">
        <w:t>ysis</w:t>
      </w:r>
      <w:r w:rsidRPr="004932F5">
        <w:t xml:space="preserve"> </w:t>
      </w:r>
      <w:r w:rsidR="009E6C5E">
        <w:t>of</w:t>
      </w:r>
      <w:r w:rsidR="00F73689">
        <w:t xml:space="preserve"> </w:t>
      </w:r>
      <w:r w:rsidRPr="004932F5">
        <w:t>the</w:t>
      </w:r>
      <w:r w:rsidR="00F73689">
        <w:t xml:space="preserve"> burden-shifting standard in</w:t>
      </w:r>
      <w:r w:rsidR="006A6FDF">
        <w:t xml:space="preserve"> </w:t>
      </w:r>
      <w:r w:rsidRPr="004932F5">
        <w:rPr>
          <w:i/>
          <w:iCs/>
        </w:rPr>
        <w:t>Wright Line</w:t>
      </w:r>
      <w:r w:rsidR="006A6FDF">
        <w:t>,</w:t>
      </w:r>
      <w:r w:rsidR="00F73689">
        <w:t xml:space="preserve"> as applied</w:t>
      </w:r>
      <w:r w:rsidRPr="004932F5">
        <w:t xml:space="preserve"> in this case, including </w:t>
      </w:r>
      <w:r w:rsidR="00F73689">
        <w:t>the</w:t>
      </w:r>
      <w:r w:rsidRPr="004932F5">
        <w:t xml:space="preserve"> analysis of the circumstantial evidence presented by the Complainant in her pleadings, exhibits, testimony and brief.  </w:t>
      </w:r>
    </w:p>
    <w:p w14:paraId="436E3E75" w14:textId="77777777" w:rsidR="009E6C5E" w:rsidRDefault="009E6C5E" w:rsidP="00DA11A8">
      <w:pPr>
        <w:pStyle w:val="NoSpacing"/>
        <w:jc w:val="both"/>
      </w:pPr>
    </w:p>
    <w:p w14:paraId="5DCCC7EA" w14:textId="7158C735" w:rsidR="00A87E61" w:rsidRDefault="009E6C5E" w:rsidP="00DA11A8">
      <w:pPr>
        <w:pStyle w:val="NoSpacing"/>
        <w:jc w:val="both"/>
      </w:pPr>
      <w:r>
        <w:t>T</w:t>
      </w:r>
      <w:r w:rsidR="00667FCA" w:rsidRPr="004932F5">
        <w:t>he Board</w:t>
      </w:r>
      <w:r w:rsidR="00700D01">
        <w:t xml:space="preserve"> notes that it</w:t>
      </w:r>
      <w:r w:rsidR="00667FCA" w:rsidRPr="004932F5">
        <w:t xml:space="preserve"> has adopted the analysis set forth by the National Labor Relations Board in </w:t>
      </w:r>
      <w:r w:rsidR="00667FCA" w:rsidRPr="004932F5">
        <w:rPr>
          <w:i/>
          <w:iCs/>
        </w:rPr>
        <w:t>Wright Line v. Lamoureux</w:t>
      </w:r>
      <w:r w:rsidR="00667FCA" w:rsidRPr="004932F5">
        <w:t>,</w:t>
      </w:r>
      <w:r w:rsidR="00C56325" w:rsidRPr="004932F5">
        <w:rPr>
          <w:rStyle w:val="FootnoteReference"/>
        </w:rPr>
        <w:footnoteReference w:id="2"/>
      </w:r>
      <w:r w:rsidR="00667FCA" w:rsidRPr="004932F5">
        <w:t xml:space="preserve"> that a complain</w:t>
      </w:r>
      <w:r w:rsidR="00F73689">
        <w:t>ant</w:t>
      </w:r>
      <w:r w:rsidR="00667FCA" w:rsidRPr="004932F5">
        <w:t xml:space="preserve"> must establish a prima facie case by showing that the complainant’s exercise of a protected right was a “motivating factor” in the employer’s disputed action.</w:t>
      </w:r>
      <w:r w:rsidR="00C56325" w:rsidRPr="004932F5">
        <w:rPr>
          <w:rStyle w:val="FootnoteReference"/>
        </w:rPr>
        <w:footnoteReference w:id="3"/>
      </w:r>
      <w:r w:rsidR="00667FCA" w:rsidRPr="004932F5">
        <w:t xml:space="preserve"> </w:t>
      </w:r>
      <w:r w:rsidR="00C56325" w:rsidRPr="004932F5">
        <w:t xml:space="preserve"> </w:t>
      </w:r>
      <w:r w:rsidR="00667FCA" w:rsidRPr="004932F5">
        <w:t>To establish a prima facie case of retaliation, a complainant must establish that (1) the employee engaged in protected union activity; (2) the employer knew about the employee’s</w:t>
      </w:r>
      <w:r w:rsidR="00C72F9A" w:rsidRPr="004932F5">
        <w:rPr>
          <w:color w:val="000000"/>
        </w:rPr>
        <w:t xml:space="preserve"> </w:t>
      </w:r>
      <w:r w:rsidR="00C72F9A" w:rsidRPr="004932F5">
        <w:t xml:space="preserve">protected union activity; (3) there was anti-union animus or retaliatory animus by the employer; and (4) as a result, the employer took an adverse employment </w:t>
      </w:r>
      <w:r w:rsidR="00767C29">
        <w:t>a</w:t>
      </w:r>
      <w:r w:rsidR="00C72F9A" w:rsidRPr="004932F5">
        <w:t>ction against the employee.</w:t>
      </w:r>
      <w:r w:rsidR="00305266" w:rsidRPr="004932F5">
        <w:rPr>
          <w:rStyle w:val="FootnoteReference"/>
        </w:rPr>
        <w:footnoteReference w:id="4"/>
      </w:r>
      <w:r w:rsidR="00C72F9A" w:rsidRPr="004932F5">
        <w:t xml:space="preserve">  </w:t>
      </w:r>
      <w:r w:rsidR="0012277E" w:rsidRPr="004932F5">
        <w:t xml:space="preserve">The </w:t>
      </w:r>
      <w:r w:rsidR="0012277E" w:rsidRPr="004932F5">
        <w:lastRenderedPageBreak/>
        <w:t>National Labor Relations Board recently</w:t>
      </w:r>
      <w:r w:rsidR="0097625B" w:rsidRPr="004932F5">
        <w:t xml:space="preserve"> </w:t>
      </w:r>
      <w:r w:rsidR="00F564A5" w:rsidRPr="004932F5">
        <w:t xml:space="preserve">reiterated that </w:t>
      </w:r>
      <w:r w:rsidR="00F66F95" w:rsidRPr="004932F5">
        <w:t>requiring the “identification of a causal nexus as a separate elem</w:t>
      </w:r>
      <w:r w:rsidR="0071557C" w:rsidRPr="004932F5">
        <w:t>ent…is superfluous.”</w:t>
      </w:r>
      <w:r w:rsidR="0071557C" w:rsidRPr="004932F5">
        <w:rPr>
          <w:rStyle w:val="FootnoteReference"/>
        </w:rPr>
        <w:footnoteReference w:id="5"/>
      </w:r>
    </w:p>
    <w:p w14:paraId="49ADB8C8" w14:textId="77777777" w:rsidR="0038562E" w:rsidRDefault="0038562E" w:rsidP="00DA11A8">
      <w:pPr>
        <w:pStyle w:val="NoSpacing"/>
        <w:jc w:val="both"/>
      </w:pPr>
    </w:p>
    <w:p w14:paraId="7AB6F421" w14:textId="05E8870B" w:rsidR="0038562E" w:rsidRPr="004932F5" w:rsidRDefault="0038562E" w:rsidP="00DA11A8">
      <w:pPr>
        <w:pStyle w:val="NoSpacing"/>
        <w:jc w:val="both"/>
      </w:pPr>
      <w:r>
        <w:t xml:space="preserve">The </w:t>
      </w:r>
      <w:r w:rsidR="00A9044E">
        <w:t>Board request</w:t>
      </w:r>
      <w:r w:rsidR="0048540C">
        <w:t>s</w:t>
      </w:r>
      <w:r w:rsidR="00A9044E">
        <w:t xml:space="preserve"> that </w:t>
      </w:r>
      <w:r w:rsidR="004E2100">
        <w:t>the Hearing</w:t>
      </w:r>
      <w:r>
        <w:t xml:space="preserve"> Examiner provid</w:t>
      </w:r>
      <w:r w:rsidR="00D02567">
        <w:t xml:space="preserve">e clarification and explanation of the Report and Recommendations </w:t>
      </w:r>
      <w:r w:rsidR="0048540C">
        <w:t xml:space="preserve">no later than January 29, 2024. </w:t>
      </w:r>
      <w:r w:rsidR="00A9044E">
        <w:t xml:space="preserve"> </w:t>
      </w:r>
    </w:p>
    <w:p w14:paraId="0EE75BBD" w14:textId="77777777" w:rsidR="00DA11A8" w:rsidRPr="004932F5" w:rsidRDefault="00DA11A8" w:rsidP="00DA11A8">
      <w:pPr>
        <w:pStyle w:val="NoSpacing"/>
        <w:jc w:val="both"/>
      </w:pPr>
    </w:p>
    <w:p w14:paraId="67A36843" w14:textId="559C056E" w:rsidR="003E3F5C" w:rsidRPr="004932F5" w:rsidRDefault="003E3F5C" w:rsidP="00880615">
      <w:pPr>
        <w:pStyle w:val="NoSpacing"/>
        <w:spacing w:after="200"/>
        <w:jc w:val="center"/>
      </w:pPr>
      <w:bookmarkStart w:id="0" w:name="_Hlk117848626"/>
      <w:r w:rsidRPr="004932F5">
        <w:rPr>
          <w:b/>
          <w:bCs/>
          <w:u w:val="single"/>
        </w:rPr>
        <w:t>ORDER</w:t>
      </w:r>
    </w:p>
    <w:p w14:paraId="77228669" w14:textId="5D893E54" w:rsidR="003E3F5C" w:rsidRPr="004932F5" w:rsidRDefault="003E3F5C" w:rsidP="00880615">
      <w:pPr>
        <w:pStyle w:val="NoSpacing"/>
        <w:spacing w:after="200"/>
        <w:jc w:val="both"/>
      </w:pPr>
      <w:r w:rsidRPr="004932F5">
        <w:rPr>
          <w:b/>
          <w:bCs/>
        </w:rPr>
        <w:t xml:space="preserve">IT IS HEREBY ORDERED THAT: </w:t>
      </w:r>
    </w:p>
    <w:p w14:paraId="60DC7543" w14:textId="75E78BB2" w:rsidR="00111ABD" w:rsidRPr="004932F5" w:rsidRDefault="00734917" w:rsidP="00880615">
      <w:pPr>
        <w:pStyle w:val="NoSpacing"/>
        <w:numPr>
          <w:ilvl w:val="0"/>
          <w:numId w:val="4"/>
        </w:numPr>
        <w:spacing w:after="200"/>
        <w:jc w:val="both"/>
      </w:pPr>
      <w:r w:rsidRPr="004932F5">
        <w:t>T</w:t>
      </w:r>
      <w:r w:rsidR="00DF61CE" w:rsidRPr="004932F5">
        <w:t xml:space="preserve">he </w:t>
      </w:r>
      <w:r w:rsidR="00FC37BC" w:rsidRPr="004932F5">
        <w:t xml:space="preserve">case is remanded to the Hearing Examiner for </w:t>
      </w:r>
      <w:r w:rsidR="009E6C5E">
        <w:t>clarification</w:t>
      </w:r>
      <w:r w:rsidR="005D7A52" w:rsidRPr="004932F5">
        <w:t xml:space="preserve"> and e</w:t>
      </w:r>
      <w:r w:rsidR="009E6C5E">
        <w:t>xplanation</w:t>
      </w:r>
      <w:r w:rsidR="005D7A52" w:rsidRPr="004932F5">
        <w:t xml:space="preserve">, as discussed </w:t>
      </w:r>
      <w:r w:rsidR="002607DC" w:rsidRPr="004932F5">
        <w:rPr>
          <w:i/>
          <w:iCs/>
        </w:rPr>
        <w:t>supra</w:t>
      </w:r>
      <w:r w:rsidR="002607DC" w:rsidRPr="004932F5">
        <w:t>.</w:t>
      </w:r>
    </w:p>
    <w:p w14:paraId="5EA45F4A" w14:textId="7CD528AE" w:rsidR="006C205B" w:rsidRPr="004932F5" w:rsidRDefault="003E3F5C" w:rsidP="00AF5570">
      <w:pPr>
        <w:pStyle w:val="NoSpacing"/>
        <w:numPr>
          <w:ilvl w:val="0"/>
          <w:numId w:val="4"/>
        </w:numPr>
        <w:spacing w:after="200"/>
        <w:jc w:val="both"/>
      </w:pPr>
      <w:r w:rsidRPr="004932F5">
        <w:t xml:space="preserve">Pursuant to Board Rule 559.1, this Order is final upon issuance. </w:t>
      </w:r>
    </w:p>
    <w:p w14:paraId="7B6013CC" w14:textId="77777777" w:rsidR="003E3F5C" w:rsidRPr="004932F5" w:rsidRDefault="003E3F5C" w:rsidP="00880615">
      <w:pPr>
        <w:pStyle w:val="NoSpacing"/>
        <w:spacing w:after="200"/>
        <w:jc w:val="both"/>
      </w:pPr>
      <w:r w:rsidRPr="004932F5">
        <w:rPr>
          <w:b/>
          <w:bCs/>
        </w:rPr>
        <w:t>BY ORDER OF THE PUBLIC EMPLOYEE RELATIONS BOARD</w:t>
      </w:r>
    </w:p>
    <w:p w14:paraId="0B13E6C7" w14:textId="2795537F" w:rsidR="00D356F6" w:rsidRPr="004932F5" w:rsidRDefault="002968A8" w:rsidP="00880615">
      <w:pPr>
        <w:pStyle w:val="NoSpacing"/>
        <w:spacing w:after="200"/>
        <w:jc w:val="both"/>
      </w:pPr>
      <w:r w:rsidRPr="004932F5">
        <w:t xml:space="preserve">By vote of </w:t>
      </w:r>
      <w:r w:rsidR="004932F5" w:rsidRPr="004932F5">
        <w:t xml:space="preserve">Board Chairperson Douglas </w:t>
      </w:r>
      <w:proofErr w:type="spellStart"/>
      <w:r w:rsidR="004932F5" w:rsidRPr="004932F5">
        <w:t>Warshof</w:t>
      </w:r>
      <w:proofErr w:type="spellEnd"/>
      <w:r w:rsidR="004932F5" w:rsidRPr="004932F5">
        <w:t xml:space="preserve"> and Members Renee Bowser, Mary Anne Gibbons and Peter Winkler.</w:t>
      </w:r>
    </w:p>
    <w:p w14:paraId="69067B4A" w14:textId="44B8BA01" w:rsidR="003E3F5C" w:rsidRPr="004932F5" w:rsidRDefault="00620898" w:rsidP="00880615">
      <w:pPr>
        <w:pStyle w:val="NoSpacing"/>
        <w:spacing w:after="200"/>
        <w:jc w:val="both"/>
      </w:pPr>
      <w:r w:rsidRPr="004932F5">
        <w:t>December 21, 2023</w:t>
      </w:r>
    </w:p>
    <w:p w14:paraId="4B80F7F1" w14:textId="3C475B28" w:rsidR="00130DD5" w:rsidRPr="004932F5" w:rsidRDefault="003E3F5C" w:rsidP="00880615">
      <w:pPr>
        <w:pStyle w:val="NoSpacing"/>
        <w:spacing w:after="200"/>
        <w:jc w:val="both"/>
      </w:pPr>
      <w:r w:rsidRPr="004932F5">
        <w:rPr>
          <w:b/>
          <w:bCs/>
        </w:rPr>
        <w:t>Washington, D.C.</w:t>
      </w:r>
      <w:bookmarkEnd w:id="0"/>
    </w:p>
    <w:sectPr w:rsidR="00130DD5" w:rsidRPr="004932F5" w:rsidSect="00430782">
      <w:headerReference w:type="default" r:id="rId11"/>
      <w:footerReference w:type="first" r:id="rId12"/>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3F3F7" w14:textId="77777777" w:rsidR="00A538A7" w:rsidRDefault="00A538A7" w:rsidP="006968A1">
      <w:pPr>
        <w:spacing w:after="0" w:line="240" w:lineRule="auto"/>
      </w:pPr>
      <w:r>
        <w:separator/>
      </w:r>
    </w:p>
  </w:endnote>
  <w:endnote w:type="continuationSeparator" w:id="0">
    <w:p w14:paraId="6C4CC4A4" w14:textId="77777777" w:rsidR="00A538A7" w:rsidRDefault="00A538A7" w:rsidP="006968A1">
      <w:pPr>
        <w:spacing w:after="0" w:line="240" w:lineRule="auto"/>
      </w:pPr>
      <w:r>
        <w:continuationSeparator/>
      </w:r>
    </w:p>
  </w:endnote>
  <w:endnote w:type="continuationNotice" w:id="1">
    <w:p w14:paraId="786A05C5" w14:textId="77777777" w:rsidR="00A538A7" w:rsidRDefault="00A538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D9B1" w14:textId="03BA58E4" w:rsidR="00F74237" w:rsidRPr="00430782" w:rsidRDefault="00F74237" w:rsidP="00430782">
    <w:pPr>
      <w:pStyle w:val="Footer"/>
      <w:jc w:val="center"/>
      <w:rPr>
        <w:rFonts w:ascii="Segoe UI" w:hAnsi="Segoe UI"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068D3" w14:textId="77777777" w:rsidR="00A538A7" w:rsidRDefault="00A538A7" w:rsidP="006968A1">
      <w:pPr>
        <w:spacing w:after="0" w:line="240" w:lineRule="auto"/>
      </w:pPr>
      <w:r>
        <w:separator/>
      </w:r>
    </w:p>
  </w:footnote>
  <w:footnote w:type="continuationSeparator" w:id="0">
    <w:p w14:paraId="1DAAF364" w14:textId="77777777" w:rsidR="00A538A7" w:rsidRDefault="00A538A7" w:rsidP="006968A1">
      <w:pPr>
        <w:spacing w:after="0" w:line="240" w:lineRule="auto"/>
      </w:pPr>
      <w:r>
        <w:continuationSeparator/>
      </w:r>
    </w:p>
  </w:footnote>
  <w:footnote w:type="continuationNotice" w:id="1">
    <w:p w14:paraId="60D66BD9" w14:textId="77777777" w:rsidR="00A538A7" w:rsidRDefault="00A538A7">
      <w:pPr>
        <w:spacing w:after="0" w:line="240" w:lineRule="auto"/>
      </w:pPr>
    </w:p>
  </w:footnote>
  <w:footnote w:id="2">
    <w:p w14:paraId="4D74C688" w14:textId="4FCD4857" w:rsidR="00C56325" w:rsidRDefault="00C56325">
      <w:pPr>
        <w:pStyle w:val="FootnoteText"/>
      </w:pPr>
      <w:r>
        <w:rPr>
          <w:rStyle w:val="FootnoteReference"/>
        </w:rPr>
        <w:footnoteRef/>
      </w:r>
      <w:r>
        <w:t xml:space="preserve"> </w:t>
      </w:r>
      <w:r w:rsidRPr="00C56325">
        <w:rPr>
          <w:i/>
          <w:iCs/>
        </w:rPr>
        <w:t>See Wright Line</w:t>
      </w:r>
      <w:r w:rsidRPr="00C56325">
        <w:t>, 251 N.L.R.B. 1083 (1980).</w:t>
      </w:r>
    </w:p>
  </w:footnote>
  <w:footnote w:id="3">
    <w:p w14:paraId="4153E6D6" w14:textId="600612A5" w:rsidR="00C56325" w:rsidRDefault="00C56325">
      <w:pPr>
        <w:pStyle w:val="FootnoteText"/>
      </w:pPr>
      <w:r>
        <w:rPr>
          <w:rStyle w:val="FootnoteReference"/>
        </w:rPr>
        <w:footnoteRef/>
      </w:r>
      <w:r>
        <w:t xml:space="preserve"> </w:t>
      </w:r>
      <w:r w:rsidR="004841BF" w:rsidRPr="004841BF">
        <w:rPr>
          <w:i/>
          <w:iCs/>
        </w:rPr>
        <w:t>Bagenstose v. D.C. Pub. Sch.</w:t>
      </w:r>
      <w:r w:rsidR="004841BF" w:rsidRPr="004841BF">
        <w:t xml:space="preserve">, 38 D.C. Reg. 4155, Slip Op. No. 270, PERB Case No. 88-U-33 and 88-U-34 (1991).  </w:t>
      </w:r>
    </w:p>
  </w:footnote>
  <w:footnote w:id="4">
    <w:p w14:paraId="2D6E7A3E" w14:textId="77777777" w:rsidR="00305266" w:rsidRDefault="00305266" w:rsidP="00305266">
      <w:pPr>
        <w:pStyle w:val="FootnoteText"/>
      </w:pPr>
      <w:r>
        <w:rPr>
          <w:rStyle w:val="FootnoteReference"/>
        </w:rPr>
        <w:footnoteRef/>
      </w:r>
      <w:r>
        <w:t xml:space="preserve"> </w:t>
      </w:r>
      <w:r w:rsidRPr="00305266">
        <w:rPr>
          <w:i/>
          <w:iCs/>
        </w:rPr>
        <w:t>American Federation of Government Employees, Local 2978 v. District of Columbia Office of the Chief Medical Examiner</w:t>
      </w:r>
      <w:r w:rsidRPr="00305266">
        <w:t xml:space="preserve">, 60 D.C. Reg. 5801, Slip Op. No. 1348 (Amended) at p. 4, PERB Case No. 09-U-62 (2013) (citing </w:t>
      </w:r>
      <w:r w:rsidRPr="00305266">
        <w:rPr>
          <w:i/>
          <w:iCs/>
        </w:rPr>
        <w:t>Doctors Council of the District of Columbia v. District of Columbia Commission on Mental Health Services</w:t>
      </w:r>
      <w:r w:rsidRPr="00305266">
        <w:t xml:space="preserve">, 47 D.C. Reg. 7568, Slip Op. No. 636 at p. 3, PERB Case No. 99-U-06 (2000); and </w:t>
      </w:r>
      <w:r w:rsidRPr="00305266">
        <w:rPr>
          <w:i/>
          <w:iCs/>
        </w:rPr>
        <w:t>District of Columbia Nurses Association v. District of Columbia Health and Hospitals Public Benefit Corporation</w:t>
      </w:r>
      <w:r w:rsidRPr="00305266">
        <w:t xml:space="preserve">, 46 D.C. Reg. 6271, Slip Op. No. 583, PERB Case No. 98-U-07 (1999)).  </w:t>
      </w:r>
    </w:p>
  </w:footnote>
  <w:footnote w:id="5">
    <w:p w14:paraId="777BE75A" w14:textId="0D846B46" w:rsidR="0071557C" w:rsidRDefault="0071557C">
      <w:pPr>
        <w:pStyle w:val="FootnoteText"/>
      </w:pPr>
      <w:r>
        <w:rPr>
          <w:rStyle w:val="FootnoteReference"/>
        </w:rPr>
        <w:footnoteRef/>
      </w:r>
      <w:r>
        <w:t xml:space="preserve"> </w:t>
      </w:r>
      <w:r w:rsidR="00A2349A">
        <w:rPr>
          <w:i/>
          <w:iCs/>
        </w:rPr>
        <w:t>Intertape Polymer Corp</w:t>
      </w:r>
      <w:r w:rsidR="000906A3">
        <w:rPr>
          <w:i/>
          <w:iCs/>
        </w:rPr>
        <w:t>.</w:t>
      </w:r>
      <w:r w:rsidR="00A2349A">
        <w:t>,</w:t>
      </w:r>
      <w:r w:rsidR="00A64772">
        <w:t xml:space="preserve"> 372 NLRB No. 133</w:t>
      </w:r>
      <w:r w:rsidR="002B7998">
        <w:t xml:space="preserve"> at 9 (</w:t>
      </w:r>
      <w:r w:rsidR="004E2100">
        <w:t>2023) (</w:t>
      </w:r>
      <w:r w:rsidR="002B7998">
        <w:t xml:space="preserve">citing </w:t>
      </w:r>
      <w:proofErr w:type="spellStart"/>
      <w:r w:rsidR="005471B2">
        <w:rPr>
          <w:i/>
          <w:iCs/>
        </w:rPr>
        <w:t>Tschiggfrie</w:t>
      </w:r>
      <w:proofErr w:type="spellEnd"/>
      <w:r w:rsidR="005471B2">
        <w:rPr>
          <w:i/>
          <w:iCs/>
        </w:rPr>
        <w:t xml:space="preserve"> Properties</w:t>
      </w:r>
      <w:r w:rsidR="000906A3">
        <w:t>,</w:t>
      </w:r>
      <w:r w:rsidR="00A2349A">
        <w:t xml:space="preserve"> 368 NLRB No. 120</w:t>
      </w:r>
      <w:r w:rsidR="000057B3">
        <w:t xml:space="preserve"> </w:t>
      </w:r>
      <w:r w:rsidR="00A2349A">
        <w:t>at 7</w:t>
      </w:r>
      <w:r w:rsidR="00223A23">
        <w:t xml:space="preserv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CB32" w14:textId="77777777" w:rsidR="000237B3" w:rsidRDefault="000237B3" w:rsidP="000237B3">
    <w:pPr>
      <w:pStyle w:val="Header"/>
    </w:pPr>
    <w:r>
      <w:t>Decision and Order</w:t>
    </w:r>
  </w:p>
  <w:p w14:paraId="02B03E0B" w14:textId="3481F30B" w:rsidR="000237B3" w:rsidRDefault="000237B3" w:rsidP="000237B3">
    <w:pPr>
      <w:pStyle w:val="Header"/>
    </w:pPr>
    <w:r>
      <w:t>PERB Case No. 22-U-16</w:t>
    </w:r>
  </w:p>
  <w:sdt>
    <w:sdtPr>
      <w:id w:val="98381352"/>
      <w:docPartObj>
        <w:docPartGallery w:val="Page Numbers (Top of Page)"/>
        <w:docPartUnique/>
      </w:docPartObj>
    </w:sdtPr>
    <w:sdtEndPr/>
    <w:sdtContent>
      <w:p w14:paraId="3E48EFA8" w14:textId="77777777" w:rsidR="000237B3" w:rsidRPr="00AE1BB4" w:rsidRDefault="000237B3" w:rsidP="000237B3">
        <w:pPr>
          <w:pStyle w:val="Header"/>
        </w:pPr>
        <w:r w:rsidRPr="00AE1BB4">
          <w:t xml:space="preserve">Page </w:t>
        </w:r>
        <w:r w:rsidRPr="00AE1BB4">
          <w:rPr>
            <w:sz w:val="24"/>
            <w:szCs w:val="24"/>
          </w:rPr>
          <w:fldChar w:fldCharType="begin"/>
        </w:r>
        <w:r w:rsidRPr="00AE1BB4">
          <w:instrText xml:space="preserve"> PAGE </w:instrText>
        </w:r>
        <w:r w:rsidRPr="00AE1BB4">
          <w:rPr>
            <w:sz w:val="24"/>
            <w:szCs w:val="24"/>
          </w:rPr>
          <w:fldChar w:fldCharType="separate"/>
        </w:r>
        <w:r>
          <w:rPr>
            <w:sz w:val="24"/>
            <w:szCs w:val="24"/>
          </w:rPr>
          <w:t>2</w:t>
        </w:r>
        <w:r w:rsidRPr="00AE1BB4">
          <w:rPr>
            <w:sz w:val="24"/>
            <w:szCs w:val="24"/>
          </w:rPr>
          <w:fldChar w:fldCharType="end"/>
        </w:r>
        <w:r w:rsidRPr="00AE1BB4">
          <w:t xml:space="preserve"> of </w:t>
        </w:r>
        <w:r w:rsidR="00841ACF">
          <w:fldChar w:fldCharType="begin"/>
        </w:r>
        <w:r w:rsidR="00841ACF">
          <w:instrText xml:space="preserve"> NUMPAGES  </w:instrText>
        </w:r>
        <w:r w:rsidR="00841ACF">
          <w:fldChar w:fldCharType="separate"/>
        </w:r>
        <w:r>
          <w:t>13</w:t>
        </w:r>
        <w:r w:rsidR="00841ACF">
          <w:fldChar w:fldCharType="end"/>
        </w:r>
      </w:p>
    </w:sdtContent>
  </w:sdt>
  <w:p w14:paraId="0F1EDAB3" w14:textId="77777777" w:rsidR="000237B3" w:rsidRDefault="000237B3" w:rsidP="000237B3">
    <w:pPr>
      <w:pStyle w:val="Header"/>
    </w:pPr>
  </w:p>
  <w:p w14:paraId="7AB9FDCB" w14:textId="77777777" w:rsidR="00791006" w:rsidRDefault="00791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37B4"/>
    <w:multiLevelType w:val="hybridMultilevel"/>
    <w:tmpl w:val="A2F2A2CE"/>
    <w:lvl w:ilvl="0" w:tplc="6526D592">
      <w:start w:val="1"/>
      <w:numFmt w:val="upp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E01ABC"/>
    <w:multiLevelType w:val="hybridMultilevel"/>
    <w:tmpl w:val="7308777A"/>
    <w:lvl w:ilvl="0" w:tplc="35AC6AF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14A152C"/>
    <w:multiLevelType w:val="hybridMultilevel"/>
    <w:tmpl w:val="F20C4262"/>
    <w:lvl w:ilvl="0" w:tplc="FFEC84D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E770B"/>
    <w:multiLevelType w:val="hybridMultilevel"/>
    <w:tmpl w:val="D132EBD8"/>
    <w:lvl w:ilvl="0" w:tplc="5BE4D02C">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D25045"/>
    <w:multiLevelType w:val="hybridMultilevel"/>
    <w:tmpl w:val="3C3A0B80"/>
    <w:lvl w:ilvl="0" w:tplc="1DF6BCD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6978019">
    <w:abstractNumId w:val="3"/>
  </w:num>
  <w:num w:numId="2" w16cid:durableId="2065640367">
    <w:abstractNumId w:val="1"/>
  </w:num>
  <w:num w:numId="3" w16cid:durableId="2061898529">
    <w:abstractNumId w:val="4"/>
  </w:num>
  <w:num w:numId="4" w16cid:durableId="153955855">
    <w:abstractNumId w:val="2"/>
  </w:num>
  <w:num w:numId="5" w16cid:durableId="12400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04B"/>
    <w:rsid w:val="00000C90"/>
    <w:rsid w:val="00002B74"/>
    <w:rsid w:val="0000391C"/>
    <w:rsid w:val="000057B3"/>
    <w:rsid w:val="000127E9"/>
    <w:rsid w:val="0001319D"/>
    <w:rsid w:val="00013C06"/>
    <w:rsid w:val="00020E69"/>
    <w:rsid w:val="000218B4"/>
    <w:rsid w:val="000221A9"/>
    <w:rsid w:val="00022678"/>
    <w:rsid w:val="000237B3"/>
    <w:rsid w:val="00023A48"/>
    <w:rsid w:val="00024812"/>
    <w:rsid w:val="00025357"/>
    <w:rsid w:val="00025C61"/>
    <w:rsid w:val="000274F6"/>
    <w:rsid w:val="00030561"/>
    <w:rsid w:val="00030DC6"/>
    <w:rsid w:val="000329AF"/>
    <w:rsid w:val="00033AD6"/>
    <w:rsid w:val="00035E12"/>
    <w:rsid w:val="00037E37"/>
    <w:rsid w:val="00041550"/>
    <w:rsid w:val="00043F3F"/>
    <w:rsid w:val="00044278"/>
    <w:rsid w:val="00044BB3"/>
    <w:rsid w:val="0004559F"/>
    <w:rsid w:val="00045728"/>
    <w:rsid w:val="000466C1"/>
    <w:rsid w:val="00047DEC"/>
    <w:rsid w:val="000505B5"/>
    <w:rsid w:val="00051E9C"/>
    <w:rsid w:val="00052AEA"/>
    <w:rsid w:val="00053296"/>
    <w:rsid w:val="000539E0"/>
    <w:rsid w:val="00055323"/>
    <w:rsid w:val="00055586"/>
    <w:rsid w:val="00055E4F"/>
    <w:rsid w:val="00057B2E"/>
    <w:rsid w:val="00060031"/>
    <w:rsid w:val="00060689"/>
    <w:rsid w:val="000608F7"/>
    <w:rsid w:val="000616D4"/>
    <w:rsid w:val="00061D7C"/>
    <w:rsid w:val="00061E3D"/>
    <w:rsid w:val="00062C21"/>
    <w:rsid w:val="00063F79"/>
    <w:rsid w:val="000649BA"/>
    <w:rsid w:val="00064FEA"/>
    <w:rsid w:val="000657F0"/>
    <w:rsid w:val="0007153D"/>
    <w:rsid w:val="00073AEB"/>
    <w:rsid w:val="00074E68"/>
    <w:rsid w:val="0007605C"/>
    <w:rsid w:val="00076B20"/>
    <w:rsid w:val="00080A6D"/>
    <w:rsid w:val="000816DD"/>
    <w:rsid w:val="0008467F"/>
    <w:rsid w:val="000863A8"/>
    <w:rsid w:val="000867C5"/>
    <w:rsid w:val="00087017"/>
    <w:rsid w:val="000906A3"/>
    <w:rsid w:val="00091B49"/>
    <w:rsid w:val="00092AA1"/>
    <w:rsid w:val="000932AE"/>
    <w:rsid w:val="00094F4F"/>
    <w:rsid w:val="000953FD"/>
    <w:rsid w:val="00095453"/>
    <w:rsid w:val="00096252"/>
    <w:rsid w:val="000A11F0"/>
    <w:rsid w:val="000A4989"/>
    <w:rsid w:val="000A4CA6"/>
    <w:rsid w:val="000A63C9"/>
    <w:rsid w:val="000A66BF"/>
    <w:rsid w:val="000B4135"/>
    <w:rsid w:val="000B4BFF"/>
    <w:rsid w:val="000B539A"/>
    <w:rsid w:val="000B56AE"/>
    <w:rsid w:val="000B57DB"/>
    <w:rsid w:val="000B5E5E"/>
    <w:rsid w:val="000B6787"/>
    <w:rsid w:val="000B6F62"/>
    <w:rsid w:val="000B7BF1"/>
    <w:rsid w:val="000B7FA8"/>
    <w:rsid w:val="000C151C"/>
    <w:rsid w:val="000C1A91"/>
    <w:rsid w:val="000C43D1"/>
    <w:rsid w:val="000C44F1"/>
    <w:rsid w:val="000C4A68"/>
    <w:rsid w:val="000C6688"/>
    <w:rsid w:val="000D0336"/>
    <w:rsid w:val="000D0A29"/>
    <w:rsid w:val="000D0ECE"/>
    <w:rsid w:val="000D29DD"/>
    <w:rsid w:val="000D6641"/>
    <w:rsid w:val="000D772D"/>
    <w:rsid w:val="000D7871"/>
    <w:rsid w:val="000E0404"/>
    <w:rsid w:val="000E177F"/>
    <w:rsid w:val="000E2C57"/>
    <w:rsid w:val="000F0A47"/>
    <w:rsid w:val="000F1BEC"/>
    <w:rsid w:val="000F2AEB"/>
    <w:rsid w:val="000F3D1B"/>
    <w:rsid w:val="000F44BB"/>
    <w:rsid w:val="000F526C"/>
    <w:rsid w:val="001055B7"/>
    <w:rsid w:val="001058EF"/>
    <w:rsid w:val="00111617"/>
    <w:rsid w:val="00111ABD"/>
    <w:rsid w:val="001133A6"/>
    <w:rsid w:val="001148C1"/>
    <w:rsid w:val="00115842"/>
    <w:rsid w:val="00116C51"/>
    <w:rsid w:val="001178E9"/>
    <w:rsid w:val="00120B4E"/>
    <w:rsid w:val="0012277E"/>
    <w:rsid w:val="0012278F"/>
    <w:rsid w:val="00123E28"/>
    <w:rsid w:val="00124EBE"/>
    <w:rsid w:val="001269BE"/>
    <w:rsid w:val="00130BAF"/>
    <w:rsid w:val="00130DAE"/>
    <w:rsid w:val="00130DD5"/>
    <w:rsid w:val="001324EB"/>
    <w:rsid w:val="001358D9"/>
    <w:rsid w:val="00140588"/>
    <w:rsid w:val="0014229F"/>
    <w:rsid w:val="0014285B"/>
    <w:rsid w:val="001452C1"/>
    <w:rsid w:val="0014545D"/>
    <w:rsid w:val="001501BD"/>
    <w:rsid w:val="001512A8"/>
    <w:rsid w:val="00152066"/>
    <w:rsid w:val="00154506"/>
    <w:rsid w:val="0015531D"/>
    <w:rsid w:val="00155806"/>
    <w:rsid w:val="00162561"/>
    <w:rsid w:val="001644C6"/>
    <w:rsid w:val="00165604"/>
    <w:rsid w:val="00170068"/>
    <w:rsid w:val="00170D4B"/>
    <w:rsid w:val="001727D5"/>
    <w:rsid w:val="00173E3B"/>
    <w:rsid w:val="00174883"/>
    <w:rsid w:val="0017678F"/>
    <w:rsid w:val="00176B7C"/>
    <w:rsid w:val="00181468"/>
    <w:rsid w:val="00181EFA"/>
    <w:rsid w:val="00183E88"/>
    <w:rsid w:val="00191F8D"/>
    <w:rsid w:val="00193DAF"/>
    <w:rsid w:val="001946A4"/>
    <w:rsid w:val="00194820"/>
    <w:rsid w:val="00195A05"/>
    <w:rsid w:val="00196ED0"/>
    <w:rsid w:val="001A1404"/>
    <w:rsid w:val="001A1F7F"/>
    <w:rsid w:val="001A21E6"/>
    <w:rsid w:val="001A376E"/>
    <w:rsid w:val="001A4264"/>
    <w:rsid w:val="001A5B66"/>
    <w:rsid w:val="001A6226"/>
    <w:rsid w:val="001A7D40"/>
    <w:rsid w:val="001B4F7D"/>
    <w:rsid w:val="001B6836"/>
    <w:rsid w:val="001C0045"/>
    <w:rsid w:val="001C49A3"/>
    <w:rsid w:val="001C5CE7"/>
    <w:rsid w:val="001C6216"/>
    <w:rsid w:val="001C74B1"/>
    <w:rsid w:val="001D120F"/>
    <w:rsid w:val="001D12D8"/>
    <w:rsid w:val="001D2E76"/>
    <w:rsid w:val="001D4A48"/>
    <w:rsid w:val="001D7576"/>
    <w:rsid w:val="001E0662"/>
    <w:rsid w:val="001E0C07"/>
    <w:rsid w:val="001E1424"/>
    <w:rsid w:val="001E2602"/>
    <w:rsid w:val="001E2C67"/>
    <w:rsid w:val="001E310A"/>
    <w:rsid w:val="001E3D4C"/>
    <w:rsid w:val="001E4581"/>
    <w:rsid w:val="001E4E40"/>
    <w:rsid w:val="001E569E"/>
    <w:rsid w:val="001E5DB2"/>
    <w:rsid w:val="001E65A2"/>
    <w:rsid w:val="001E6BED"/>
    <w:rsid w:val="001E7899"/>
    <w:rsid w:val="001E7F65"/>
    <w:rsid w:val="001F488E"/>
    <w:rsid w:val="001F56A4"/>
    <w:rsid w:val="001F586D"/>
    <w:rsid w:val="001F5881"/>
    <w:rsid w:val="001F6B30"/>
    <w:rsid w:val="001F7AA6"/>
    <w:rsid w:val="001F7B8A"/>
    <w:rsid w:val="00200135"/>
    <w:rsid w:val="00200678"/>
    <w:rsid w:val="00201302"/>
    <w:rsid w:val="0020139D"/>
    <w:rsid w:val="00202339"/>
    <w:rsid w:val="00203115"/>
    <w:rsid w:val="00203E01"/>
    <w:rsid w:val="00205AAB"/>
    <w:rsid w:val="002070E7"/>
    <w:rsid w:val="00212F89"/>
    <w:rsid w:val="00213F41"/>
    <w:rsid w:val="00215BD9"/>
    <w:rsid w:val="00217158"/>
    <w:rsid w:val="002173BF"/>
    <w:rsid w:val="002202EA"/>
    <w:rsid w:val="00221571"/>
    <w:rsid w:val="00222CB1"/>
    <w:rsid w:val="00223A23"/>
    <w:rsid w:val="00227163"/>
    <w:rsid w:val="00234734"/>
    <w:rsid w:val="00234EA3"/>
    <w:rsid w:val="00235241"/>
    <w:rsid w:val="00235A42"/>
    <w:rsid w:val="0024051B"/>
    <w:rsid w:val="0024255F"/>
    <w:rsid w:val="00244E24"/>
    <w:rsid w:val="00244F5B"/>
    <w:rsid w:val="00251BC3"/>
    <w:rsid w:val="0025266C"/>
    <w:rsid w:val="00252BDE"/>
    <w:rsid w:val="00254AA3"/>
    <w:rsid w:val="002557C9"/>
    <w:rsid w:val="002565F8"/>
    <w:rsid w:val="0025787E"/>
    <w:rsid w:val="00260304"/>
    <w:rsid w:val="002607DC"/>
    <w:rsid w:val="00260BBE"/>
    <w:rsid w:val="00263ED2"/>
    <w:rsid w:val="00264128"/>
    <w:rsid w:val="002653E8"/>
    <w:rsid w:val="0026559A"/>
    <w:rsid w:val="00265736"/>
    <w:rsid w:val="002657B5"/>
    <w:rsid w:val="0026668F"/>
    <w:rsid w:val="002671AD"/>
    <w:rsid w:val="00270016"/>
    <w:rsid w:val="00270345"/>
    <w:rsid w:val="0027154B"/>
    <w:rsid w:val="00272312"/>
    <w:rsid w:val="002771B6"/>
    <w:rsid w:val="002807FB"/>
    <w:rsid w:val="00281A5E"/>
    <w:rsid w:val="00282289"/>
    <w:rsid w:val="002861D5"/>
    <w:rsid w:val="00287788"/>
    <w:rsid w:val="0029105B"/>
    <w:rsid w:val="002911CD"/>
    <w:rsid w:val="00291338"/>
    <w:rsid w:val="0029580C"/>
    <w:rsid w:val="002965FA"/>
    <w:rsid w:val="002968A8"/>
    <w:rsid w:val="00297A44"/>
    <w:rsid w:val="002A094C"/>
    <w:rsid w:val="002A317F"/>
    <w:rsid w:val="002A57DD"/>
    <w:rsid w:val="002A7F01"/>
    <w:rsid w:val="002B0170"/>
    <w:rsid w:val="002B0B70"/>
    <w:rsid w:val="002B1AEB"/>
    <w:rsid w:val="002B25AC"/>
    <w:rsid w:val="002B2CA0"/>
    <w:rsid w:val="002B359F"/>
    <w:rsid w:val="002B512F"/>
    <w:rsid w:val="002B5440"/>
    <w:rsid w:val="002B58BB"/>
    <w:rsid w:val="002B70C1"/>
    <w:rsid w:val="002B7998"/>
    <w:rsid w:val="002C1D93"/>
    <w:rsid w:val="002C6D27"/>
    <w:rsid w:val="002C7F7F"/>
    <w:rsid w:val="002D01D4"/>
    <w:rsid w:val="002D0617"/>
    <w:rsid w:val="002D59CC"/>
    <w:rsid w:val="002D5E21"/>
    <w:rsid w:val="002D6AFD"/>
    <w:rsid w:val="002D6E05"/>
    <w:rsid w:val="002D6F25"/>
    <w:rsid w:val="002E03FC"/>
    <w:rsid w:val="002E0848"/>
    <w:rsid w:val="002E4809"/>
    <w:rsid w:val="002F2D56"/>
    <w:rsid w:val="002F3B25"/>
    <w:rsid w:val="002F55C8"/>
    <w:rsid w:val="002F565D"/>
    <w:rsid w:val="0030004C"/>
    <w:rsid w:val="0030093F"/>
    <w:rsid w:val="00303C30"/>
    <w:rsid w:val="003042EC"/>
    <w:rsid w:val="00305266"/>
    <w:rsid w:val="00305897"/>
    <w:rsid w:val="0030767B"/>
    <w:rsid w:val="0031011A"/>
    <w:rsid w:val="003117ED"/>
    <w:rsid w:val="003119B1"/>
    <w:rsid w:val="00312350"/>
    <w:rsid w:val="00312834"/>
    <w:rsid w:val="003135B8"/>
    <w:rsid w:val="0031391C"/>
    <w:rsid w:val="00313F44"/>
    <w:rsid w:val="00314BD8"/>
    <w:rsid w:val="003151B8"/>
    <w:rsid w:val="003162D9"/>
    <w:rsid w:val="00317801"/>
    <w:rsid w:val="003205CC"/>
    <w:rsid w:val="00321304"/>
    <w:rsid w:val="0032226E"/>
    <w:rsid w:val="0032413C"/>
    <w:rsid w:val="0032613A"/>
    <w:rsid w:val="00327EE5"/>
    <w:rsid w:val="00334ED2"/>
    <w:rsid w:val="00335425"/>
    <w:rsid w:val="00345915"/>
    <w:rsid w:val="0034708E"/>
    <w:rsid w:val="00351FF6"/>
    <w:rsid w:val="003522C1"/>
    <w:rsid w:val="00354150"/>
    <w:rsid w:val="0035488F"/>
    <w:rsid w:val="00355E80"/>
    <w:rsid w:val="003566E2"/>
    <w:rsid w:val="00356C63"/>
    <w:rsid w:val="0036356F"/>
    <w:rsid w:val="003644ED"/>
    <w:rsid w:val="00364F33"/>
    <w:rsid w:val="00366849"/>
    <w:rsid w:val="00370E55"/>
    <w:rsid w:val="003715CE"/>
    <w:rsid w:val="00373B24"/>
    <w:rsid w:val="00374A39"/>
    <w:rsid w:val="003773A1"/>
    <w:rsid w:val="003775B4"/>
    <w:rsid w:val="00380271"/>
    <w:rsid w:val="0038048E"/>
    <w:rsid w:val="00381DF7"/>
    <w:rsid w:val="00381E47"/>
    <w:rsid w:val="00382091"/>
    <w:rsid w:val="0038562E"/>
    <w:rsid w:val="00392050"/>
    <w:rsid w:val="003930AC"/>
    <w:rsid w:val="0039467C"/>
    <w:rsid w:val="00397FA1"/>
    <w:rsid w:val="003A02D7"/>
    <w:rsid w:val="003A089F"/>
    <w:rsid w:val="003A4A95"/>
    <w:rsid w:val="003A6A1A"/>
    <w:rsid w:val="003A7AF0"/>
    <w:rsid w:val="003B1058"/>
    <w:rsid w:val="003B30D2"/>
    <w:rsid w:val="003B41A6"/>
    <w:rsid w:val="003B4796"/>
    <w:rsid w:val="003B6A7A"/>
    <w:rsid w:val="003B6D93"/>
    <w:rsid w:val="003C102F"/>
    <w:rsid w:val="003C24FF"/>
    <w:rsid w:val="003C3331"/>
    <w:rsid w:val="003C6FB0"/>
    <w:rsid w:val="003C75BE"/>
    <w:rsid w:val="003C76D7"/>
    <w:rsid w:val="003D0F0D"/>
    <w:rsid w:val="003D3A17"/>
    <w:rsid w:val="003D4B8F"/>
    <w:rsid w:val="003D72E9"/>
    <w:rsid w:val="003E00CD"/>
    <w:rsid w:val="003E03CC"/>
    <w:rsid w:val="003E23D3"/>
    <w:rsid w:val="003E2A45"/>
    <w:rsid w:val="003E33B5"/>
    <w:rsid w:val="003E3F5C"/>
    <w:rsid w:val="003E5EE1"/>
    <w:rsid w:val="003F03A6"/>
    <w:rsid w:val="003F50D0"/>
    <w:rsid w:val="003F5E88"/>
    <w:rsid w:val="003F65C3"/>
    <w:rsid w:val="004027D2"/>
    <w:rsid w:val="0040357A"/>
    <w:rsid w:val="00405953"/>
    <w:rsid w:val="0041137A"/>
    <w:rsid w:val="0041181D"/>
    <w:rsid w:val="00411B10"/>
    <w:rsid w:val="00411E0E"/>
    <w:rsid w:val="00414544"/>
    <w:rsid w:val="00416CE5"/>
    <w:rsid w:val="00420078"/>
    <w:rsid w:val="00420DF5"/>
    <w:rsid w:val="00424483"/>
    <w:rsid w:val="00425F00"/>
    <w:rsid w:val="0042646F"/>
    <w:rsid w:val="004273DC"/>
    <w:rsid w:val="004306F6"/>
    <w:rsid w:val="004318F3"/>
    <w:rsid w:val="00432751"/>
    <w:rsid w:val="00432F69"/>
    <w:rsid w:val="00433804"/>
    <w:rsid w:val="0043387D"/>
    <w:rsid w:val="00435AFB"/>
    <w:rsid w:val="00436516"/>
    <w:rsid w:val="00441759"/>
    <w:rsid w:val="004446A4"/>
    <w:rsid w:val="004448B1"/>
    <w:rsid w:val="00445513"/>
    <w:rsid w:val="0044727A"/>
    <w:rsid w:val="004501D6"/>
    <w:rsid w:val="004505A3"/>
    <w:rsid w:val="0045072E"/>
    <w:rsid w:val="00450D36"/>
    <w:rsid w:val="00450F24"/>
    <w:rsid w:val="00451C19"/>
    <w:rsid w:val="004528C5"/>
    <w:rsid w:val="00453029"/>
    <w:rsid w:val="004545EB"/>
    <w:rsid w:val="00454871"/>
    <w:rsid w:val="0045520A"/>
    <w:rsid w:val="00456F59"/>
    <w:rsid w:val="004575FD"/>
    <w:rsid w:val="00457CDB"/>
    <w:rsid w:val="00457F62"/>
    <w:rsid w:val="00461DB9"/>
    <w:rsid w:val="00462642"/>
    <w:rsid w:val="00466571"/>
    <w:rsid w:val="004666F2"/>
    <w:rsid w:val="00467035"/>
    <w:rsid w:val="004677D2"/>
    <w:rsid w:val="00471EA5"/>
    <w:rsid w:val="00473968"/>
    <w:rsid w:val="00473D94"/>
    <w:rsid w:val="004758A2"/>
    <w:rsid w:val="00476F7D"/>
    <w:rsid w:val="0047745A"/>
    <w:rsid w:val="004814E2"/>
    <w:rsid w:val="00483EAC"/>
    <w:rsid w:val="004840BC"/>
    <w:rsid w:val="004841BF"/>
    <w:rsid w:val="00484A1F"/>
    <w:rsid w:val="00484E5E"/>
    <w:rsid w:val="0048540C"/>
    <w:rsid w:val="004862BA"/>
    <w:rsid w:val="004864D3"/>
    <w:rsid w:val="00486739"/>
    <w:rsid w:val="00490D00"/>
    <w:rsid w:val="004932F5"/>
    <w:rsid w:val="00494DA2"/>
    <w:rsid w:val="0049540C"/>
    <w:rsid w:val="0049591F"/>
    <w:rsid w:val="00496CAB"/>
    <w:rsid w:val="004A1CF3"/>
    <w:rsid w:val="004A3E61"/>
    <w:rsid w:val="004A4315"/>
    <w:rsid w:val="004A4840"/>
    <w:rsid w:val="004A4868"/>
    <w:rsid w:val="004A6BA9"/>
    <w:rsid w:val="004A7268"/>
    <w:rsid w:val="004A7ABB"/>
    <w:rsid w:val="004B098B"/>
    <w:rsid w:val="004B0DAE"/>
    <w:rsid w:val="004B0DEC"/>
    <w:rsid w:val="004B1BA4"/>
    <w:rsid w:val="004B3237"/>
    <w:rsid w:val="004C05AE"/>
    <w:rsid w:val="004C097E"/>
    <w:rsid w:val="004C1F46"/>
    <w:rsid w:val="004C346F"/>
    <w:rsid w:val="004C498F"/>
    <w:rsid w:val="004C596C"/>
    <w:rsid w:val="004C6D16"/>
    <w:rsid w:val="004C7254"/>
    <w:rsid w:val="004C76C7"/>
    <w:rsid w:val="004C7866"/>
    <w:rsid w:val="004C78BC"/>
    <w:rsid w:val="004C7C6D"/>
    <w:rsid w:val="004D2105"/>
    <w:rsid w:val="004D5DB1"/>
    <w:rsid w:val="004D632F"/>
    <w:rsid w:val="004D6515"/>
    <w:rsid w:val="004D6C35"/>
    <w:rsid w:val="004E012E"/>
    <w:rsid w:val="004E2046"/>
    <w:rsid w:val="004E2100"/>
    <w:rsid w:val="004E3C19"/>
    <w:rsid w:val="004E4F2B"/>
    <w:rsid w:val="004E4FDB"/>
    <w:rsid w:val="004E7CB7"/>
    <w:rsid w:val="004F02EC"/>
    <w:rsid w:val="004F0F59"/>
    <w:rsid w:val="004F100C"/>
    <w:rsid w:val="004F2918"/>
    <w:rsid w:val="004F3C2B"/>
    <w:rsid w:val="004F4830"/>
    <w:rsid w:val="0050382E"/>
    <w:rsid w:val="005043C0"/>
    <w:rsid w:val="0051153A"/>
    <w:rsid w:val="005121D4"/>
    <w:rsid w:val="00513F10"/>
    <w:rsid w:val="00514DC9"/>
    <w:rsid w:val="0051520B"/>
    <w:rsid w:val="00515684"/>
    <w:rsid w:val="005175CA"/>
    <w:rsid w:val="00522B8C"/>
    <w:rsid w:val="00525C5A"/>
    <w:rsid w:val="00526824"/>
    <w:rsid w:val="00526E8B"/>
    <w:rsid w:val="005273B0"/>
    <w:rsid w:val="005303D6"/>
    <w:rsid w:val="005325C9"/>
    <w:rsid w:val="0053303E"/>
    <w:rsid w:val="0053317C"/>
    <w:rsid w:val="00533A77"/>
    <w:rsid w:val="00533CEC"/>
    <w:rsid w:val="00540425"/>
    <w:rsid w:val="00540585"/>
    <w:rsid w:val="005410AE"/>
    <w:rsid w:val="0054271B"/>
    <w:rsid w:val="00542774"/>
    <w:rsid w:val="005443C8"/>
    <w:rsid w:val="0054697C"/>
    <w:rsid w:val="005471B2"/>
    <w:rsid w:val="0055080D"/>
    <w:rsid w:val="00550995"/>
    <w:rsid w:val="0055616C"/>
    <w:rsid w:val="0056163B"/>
    <w:rsid w:val="00564E66"/>
    <w:rsid w:val="00567842"/>
    <w:rsid w:val="00567A17"/>
    <w:rsid w:val="0057004C"/>
    <w:rsid w:val="00572451"/>
    <w:rsid w:val="005729EC"/>
    <w:rsid w:val="00572A43"/>
    <w:rsid w:val="0057337F"/>
    <w:rsid w:val="00573850"/>
    <w:rsid w:val="005739D3"/>
    <w:rsid w:val="00580EE0"/>
    <w:rsid w:val="00580F82"/>
    <w:rsid w:val="0058410C"/>
    <w:rsid w:val="00584249"/>
    <w:rsid w:val="0058590D"/>
    <w:rsid w:val="005860D1"/>
    <w:rsid w:val="00587350"/>
    <w:rsid w:val="005874A9"/>
    <w:rsid w:val="00590988"/>
    <w:rsid w:val="0059099C"/>
    <w:rsid w:val="00591015"/>
    <w:rsid w:val="005910E8"/>
    <w:rsid w:val="005934A6"/>
    <w:rsid w:val="00593B31"/>
    <w:rsid w:val="00595B44"/>
    <w:rsid w:val="00596A37"/>
    <w:rsid w:val="00596D40"/>
    <w:rsid w:val="005A06B3"/>
    <w:rsid w:val="005A0C8E"/>
    <w:rsid w:val="005A42F0"/>
    <w:rsid w:val="005A56A3"/>
    <w:rsid w:val="005A7AD5"/>
    <w:rsid w:val="005B2538"/>
    <w:rsid w:val="005B28E3"/>
    <w:rsid w:val="005B2A3D"/>
    <w:rsid w:val="005B5D9B"/>
    <w:rsid w:val="005C0BD5"/>
    <w:rsid w:val="005C1078"/>
    <w:rsid w:val="005C5185"/>
    <w:rsid w:val="005C557E"/>
    <w:rsid w:val="005C706D"/>
    <w:rsid w:val="005D210D"/>
    <w:rsid w:val="005D28F0"/>
    <w:rsid w:val="005D2A85"/>
    <w:rsid w:val="005D30B6"/>
    <w:rsid w:val="005D3FD6"/>
    <w:rsid w:val="005D5A0D"/>
    <w:rsid w:val="005D7628"/>
    <w:rsid w:val="005D7A52"/>
    <w:rsid w:val="005D7D31"/>
    <w:rsid w:val="005E12AD"/>
    <w:rsid w:val="005E274B"/>
    <w:rsid w:val="005E2C98"/>
    <w:rsid w:val="005E54CE"/>
    <w:rsid w:val="005E7154"/>
    <w:rsid w:val="005F0490"/>
    <w:rsid w:val="005F0DE8"/>
    <w:rsid w:val="005F27F7"/>
    <w:rsid w:val="005F5942"/>
    <w:rsid w:val="005F7639"/>
    <w:rsid w:val="006028AB"/>
    <w:rsid w:val="00603575"/>
    <w:rsid w:val="00604193"/>
    <w:rsid w:val="00604395"/>
    <w:rsid w:val="00605B8B"/>
    <w:rsid w:val="00606DED"/>
    <w:rsid w:val="00607C8D"/>
    <w:rsid w:val="00610F29"/>
    <w:rsid w:val="00611D31"/>
    <w:rsid w:val="00615385"/>
    <w:rsid w:val="00615C58"/>
    <w:rsid w:val="00620866"/>
    <w:rsid w:val="00620898"/>
    <w:rsid w:val="00621F28"/>
    <w:rsid w:val="0062378F"/>
    <w:rsid w:val="00627042"/>
    <w:rsid w:val="00627668"/>
    <w:rsid w:val="00631A14"/>
    <w:rsid w:val="00632763"/>
    <w:rsid w:val="00635698"/>
    <w:rsid w:val="00643365"/>
    <w:rsid w:val="00643E94"/>
    <w:rsid w:val="006450CC"/>
    <w:rsid w:val="00646C5B"/>
    <w:rsid w:val="00650855"/>
    <w:rsid w:val="00651283"/>
    <w:rsid w:val="00652762"/>
    <w:rsid w:val="006538BD"/>
    <w:rsid w:val="00655141"/>
    <w:rsid w:val="00660C4A"/>
    <w:rsid w:val="006630DC"/>
    <w:rsid w:val="006652F8"/>
    <w:rsid w:val="00666373"/>
    <w:rsid w:val="00667E08"/>
    <w:rsid w:val="00667FCA"/>
    <w:rsid w:val="006726B2"/>
    <w:rsid w:val="00673263"/>
    <w:rsid w:val="00674034"/>
    <w:rsid w:val="006750F4"/>
    <w:rsid w:val="00675D3F"/>
    <w:rsid w:val="00676A7B"/>
    <w:rsid w:val="0068028E"/>
    <w:rsid w:val="00682486"/>
    <w:rsid w:val="00684100"/>
    <w:rsid w:val="0068484B"/>
    <w:rsid w:val="00684A5C"/>
    <w:rsid w:val="00691A84"/>
    <w:rsid w:val="0069324A"/>
    <w:rsid w:val="0069486F"/>
    <w:rsid w:val="006950F6"/>
    <w:rsid w:val="006958D0"/>
    <w:rsid w:val="00695F95"/>
    <w:rsid w:val="006968A1"/>
    <w:rsid w:val="00696C44"/>
    <w:rsid w:val="006A0A66"/>
    <w:rsid w:val="006A0BE2"/>
    <w:rsid w:val="006A3812"/>
    <w:rsid w:val="006A4674"/>
    <w:rsid w:val="006A4E37"/>
    <w:rsid w:val="006A5CCF"/>
    <w:rsid w:val="006A6E84"/>
    <w:rsid w:val="006A6FDF"/>
    <w:rsid w:val="006B148C"/>
    <w:rsid w:val="006B3F27"/>
    <w:rsid w:val="006B42E6"/>
    <w:rsid w:val="006B59D0"/>
    <w:rsid w:val="006B69F7"/>
    <w:rsid w:val="006C205B"/>
    <w:rsid w:val="006C3FEA"/>
    <w:rsid w:val="006C481B"/>
    <w:rsid w:val="006C5EDD"/>
    <w:rsid w:val="006C62D4"/>
    <w:rsid w:val="006C6DB0"/>
    <w:rsid w:val="006C7414"/>
    <w:rsid w:val="006D106D"/>
    <w:rsid w:val="006D251C"/>
    <w:rsid w:val="006D3144"/>
    <w:rsid w:val="006D3E64"/>
    <w:rsid w:val="006D4221"/>
    <w:rsid w:val="006D43CF"/>
    <w:rsid w:val="006D5301"/>
    <w:rsid w:val="006E0731"/>
    <w:rsid w:val="006E077F"/>
    <w:rsid w:val="006E3BBD"/>
    <w:rsid w:val="006E485B"/>
    <w:rsid w:val="006F1B55"/>
    <w:rsid w:val="006F4728"/>
    <w:rsid w:val="006F7216"/>
    <w:rsid w:val="00700D01"/>
    <w:rsid w:val="007020E5"/>
    <w:rsid w:val="00704126"/>
    <w:rsid w:val="00704378"/>
    <w:rsid w:val="00707892"/>
    <w:rsid w:val="00707DC1"/>
    <w:rsid w:val="007131C2"/>
    <w:rsid w:val="00713C91"/>
    <w:rsid w:val="007144BB"/>
    <w:rsid w:val="00714873"/>
    <w:rsid w:val="007149B3"/>
    <w:rsid w:val="0071557C"/>
    <w:rsid w:val="0071634A"/>
    <w:rsid w:val="00717E39"/>
    <w:rsid w:val="00721023"/>
    <w:rsid w:val="00722409"/>
    <w:rsid w:val="00726ED1"/>
    <w:rsid w:val="00727F20"/>
    <w:rsid w:val="00727FD5"/>
    <w:rsid w:val="007302E5"/>
    <w:rsid w:val="00734917"/>
    <w:rsid w:val="00734B71"/>
    <w:rsid w:val="00735163"/>
    <w:rsid w:val="00737801"/>
    <w:rsid w:val="007418D8"/>
    <w:rsid w:val="0074193A"/>
    <w:rsid w:val="00743C0B"/>
    <w:rsid w:val="00745309"/>
    <w:rsid w:val="00746D2A"/>
    <w:rsid w:val="0074750D"/>
    <w:rsid w:val="007510A7"/>
    <w:rsid w:val="007528F1"/>
    <w:rsid w:val="0075297E"/>
    <w:rsid w:val="00752C1B"/>
    <w:rsid w:val="00753BC6"/>
    <w:rsid w:val="00754595"/>
    <w:rsid w:val="00757962"/>
    <w:rsid w:val="00760726"/>
    <w:rsid w:val="0076158C"/>
    <w:rsid w:val="007634F1"/>
    <w:rsid w:val="007646A2"/>
    <w:rsid w:val="007672BA"/>
    <w:rsid w:val="00767C29"/>
    <w:rsid w:val="00767F14"/>
    <w:rsid w:val="00774C70"/>
    <w:rsid w:val="007763D3"/>
    <w:rsid w:val="007817CE"/>
    <w:rsid w:val="0078279A"/>
    <w:rsid w:val="00782D71"/>
    <w:rsid w:val="0078359A"/>
    <w:rsid w:val="00783F30"/>
    <w:rsid w:val="00784AB4"/>
    <w:rsid w:val="00784B25"/>
    <w:rsid w:val="0078545B"/>
    <w:rsid w:val="00786DFC"/>
    <w:rsid w:val="00791006"/>
    <w:rsid w:val="00792970"/>
    <w:rsid w:val="0079396C"/>
    <w:rsid w:val="007A038E"/>
    <w:rsid w:val="007A35F0"/>
    <w:rsid w:val="007A5614"/>
    <w:rsid w:val="007A5A18"/>
    <w:rsid w:val="007A5C81"/>
    <w:rsid w:val="007A7478"/>
    <w:rsid w:val="007B0A13"/>
    <w:rsid w:val="007B1E0E"/>
    <w:rsid w:val="007B1F69"/>
    <w:rsid w:val="007B23A3"/>
    <w:rsid w:val="007B36F3"/>
    <w:rsid w:val="007B4193"/>
    <w:rsid w:val="007B4264"/>
    <w:rsid w:val="007B639F"/>
    <w:rsid w:val="007B6C25"/>
    <w:rsid w:val="007B7B79"/>
    <w:rsid w:val="007C1536"/>
    <w:rsid w:val="007C1F51"/>
    <w:rsid w:val="007C34F8"/>
    <w:rsid w:val="007D0718"/>
    <w:rsid w:val="007D0729"/>
    <w:rsid w:val="007D25ED"/>
    <w:rsid w:val="007D37F1"/>
    <w:rsid w:val="007D5DBB"/>
    <w:rsid w:val="007D6956"/>
    <w:rsid w:val="007E156A"/>
    <w:rsid w:val="007E2C66"/>
    <w:rsid w:val="007E2E41"/>
    <w:rsid w:val="007E3BCF"/>
    <w:rsid w:val="007E4DF9"/>
    <w:rsid w:val="007E53A1"/>
    <w:rsid w:val="007E6AE6"/>
    <w:rsid w:val="007F011A"/>
    <w:rsid w:val="007F2C4B"/>
    <w:rsid w:val="007F4210"/>
    <w:rsid w:val="007F4228"/>
    <w:rsid w:val="007F4AC7"/>
    <w:rsid w:val="007F4F26"/>
    <w:rsid w:val="008000C7"/>
    <w:rsid w:val="008009E6"/>
    <w:rsid w:val="0080185B"/>
    <w:rsid w:val="0080213D"/>
    <w:rsid w:val="0080299F"/>
    <w:rsid w:val="00806CC6"/>
    <w:rsid w:val="0080783D"/>
    <w:rsid w:val="00807D61"/>
    <w:rsid w:val="0081097B"/>
    <w:rsid w:val="00811C07"/>
    <w:rsid w:val="00812CF3"/>
    <w:rsid w:val="00813AAA"/>
    <w:rsid w:val="00814449"/>
    <w:rsid w:val="008152DA"/>
    <w:rsid w:val="008218D7"/>
    <w:rsid w:val="0082207A"/>
    <w:rsid w:val="00822293"/>
    <w:rsid w:val="0082241C"/>
    <w:rsid w:val="00831044"/>
    <w:rsid w:val="00832FAA"/>
    <w:rsid w:val="00834EC5"/>
    <w:rsid w:val="0084160D"/>
    <w:rsid w:val="00841ACF"/>
    <w:rsid w:val="00843015"/>
    <w:rsid w:val="0084385A"/>
    <w:rsid w:val="008448F6"/>
    <w:rsid w:val="00844D49"/>
    <w:rsid w:val="00845C01"/>
    <w:rsid w:val="00845D8B"/>
    <w:rsid w:val="008462E4"/>
    <w:rsid w:val="008501B9"/>
    <w:rsid w:val="00850E01"/>
    <w:rsid w:val="008518C7"/>
    <w:rsid w:val="0085248C"/>
    <w:rsid w:val="00852F8B"/>
    <w:rsid w:val="00855B05"/>
    <w:rsid w:val="008565A5"/>
    <w:rsid w:val="00857AEF"/>
    <w:rsid w:val="0086003B"/>
    <w:rsid w:val="00860107"/>
    <w:rsid w:val="008607DB"/>
    <w:rsid w:val="00862494"/>
    <w:rsid w:val="008639BB"/>
    <w:rsid w:val="00863DC4"/>
    <w:rsid w:val="008643F2"/>
    <w:rsid w:val="0086486E"/>
    <w:rsid w:val="008648F7"/>
    <w:rsid w:val="00867870"/>
    <w:rsid w:val="00870749"/>
    <w:rsid w:val="008736BE"/>
    <w:rsid w:val="00875B2B"/>
    <w:rsid w:val="00875EA6"/>
    <w:rsid w:val="00876340"/>
    <w:rsid w:val="0087672F"/>
    <w:rsid w:val="00877FC6"/>
    <w:rsid w:val="00880615"/>
    <w:rsid w:val="0088104B"/>
    <w:rsid w:val="008814A9"/>
    <w:rsid w:val="008815B1"/>
    <w:rsid w:val="0088244E"/>
    <w:rsid w:val="00882A5B"/>
    <w:rsid w:val="00882E66"/>
    <w:rsid w:val="00890847"/>
    <w:rsid w:val="0089122A"/>
    <w:rsid w:val="0089236F"/>
    <w:rsid w:val="00892D6E"/>
    <w:rsid w:val="008936C6"/>
    <w:rsid w:val="008951E2"/>
    <w:rsid w:val="008A120A"/>
    <w:rsid w:val="008A2D05"/>
    <w:rsid w:val="008A6CC9"/>
    <w:rsid w:val="008A7B3F"/>
    <w:rsid w:val="008B0AF1"/>
    <w:rsid w:val="008B23E5"/>
    <w:rsid w:val="008B4F5B"/>
    <w:rsid w:val="008B71B0"/>
    <w:rsid w:val="008C007C"/>
    <w:rsid w:val="008C06A3"/>
    <w:rsid w:val="008C0AD4"/>
    <w:rsid w:val="008C1397"/>
    <w:rsid w:val="008C396D"/>
    <w:rsid w:val="008C48EF"/>
    <w:rsid w:val="008C4A9F"/>
    <w:rsid w:val="008C7108"/>
    <w:rsid w:val="008D2E6B"/>
    <w:rsid w:val="008D3C10"/>
    <w:rsid w:val="008D4364"/>
    <w:rsid w:val="008D4469"/>
    <w:rsid w:val="008D5080"/>
    <w:rsid w:val="008D7868"/>
    <w:rsid w:val="008E1607"/>
    <w:rsid w:val="008E4397"/>
    <w:rsid w:val="008E5CC9"/>
    <w:rsid w:val="008F444E"/>
    <w:rsid w:val="008F4B0B"/>
    <w:rsid w:val="008F5105"/>
    <w:rsid w:val="008F7371"/>
    <w:rsid w:val="00901B1F"/>
    <w:rsid w:val="00902C0C"/>
    <w:rsid w:val="00903505"/>
    <w:rsid w:val="0090392F"/>
    <w:rsid w:val="00905196"/>
    <w:rsid w:val="00905335"/>
    <w:rsid w:val="009070BB"/>
    <w:rsid w:val="00913569"/>
    <w:rsid w:val="00913B84"/>
    <w:rsid w:val="0091438C"/>
    <w:rsid w:val="00915246"/>
    <w:rsid w:val="009152F2"/>
    <w:rsid w:val="0091561F"/>
    <w:rsid w:val="009164D1"/>
    <w:rsid w:val="00916B0C"/>
    <w:rsid w:val="00916ED4"/>
    <w:rsid w:val="00920E14"/>
    <w:rsid w:val="00921175"/>
    <w:rsid w:val="00921F8D"/>
    <w:rsid w:val="00922FA0"/>
    <w:rsid w:val="009231C9"/>
    <w:rsid w:val="009233E3"/>
    <w:rsid w:val="009254FC"/>
    <w:rsid w:val="0093044D"/>
    <w:rsid w:val="0093167D"/>
    <w:rsid w:val="00931CC8"/>
    <w:rsid w:val="009331BB"/>
    <w:rsid w:val="00936EAE"/>
    <w:rsid w:val="00941060"/>
    <w:rsid w:val="009416DB"/>
    <w:rsid w:val="00943E9B"/>
    <w:rsid w:val="00945C82"/>
    <w:rsid w:val="00945E35"/>
    <w:rsid w:val="00946590"/>
    <w:rsid w:val="009467C8"/>
    <w:rsid w:val="0095309F"/>
    <w:rsid w:val="00963604"/>
    <w:rsid w:val="00965E03"/>
    <w:rsid w:val="00967037"/>
    <w:rsid w:val="00971394"/>
    <w:rsid w:val="009718A1"/>
    <w:rsid w:val="00974119"/>
    <w:rsid w:val="00975630"/>
    <w:rsid w:val="0097625B"/>
    <w:rsid w:val="00976D5A"/>
    <w:rsid w:val="0097716B"/>
    <w:rsid w:val="009808EE"/>
    <w:rsid w:val="0098215E"/>
    <w:rsid w:val="0098250C"/>
    <w:rsid w:val="00983788"/>
    <w:rsid w:val="00984253"/>
    <w:rsid w:val="0098534B"/>
    <w:rsid w:val="00985837"/>
    <w:rsid w:val="00991A4E"/>
    <w:rsid w:val="009971AD"/>
    <w:rsid w:val="009A2BA8"/>
    <w:rsid w:val="009A3483"/>
    <w:rsid w:val="009A4521"/>
    <w:rsid w:val="009A4A1F"/>
    <w:rsid w:val="009A5E02"/>
    <w:rsid w:val="009A67DB"/>
    <w:rsid w:val="009A73C5"/>
    <w:rsid w:val="009B0F30"/>
    <w:rsid w:val="009B1F38"/>
    <w:rsid w:val="009B4164"/>
    <w:rsid w:val="009C120E"/>
    <w:rsid w:val="009C238E"/>
    <w:rsid w:val="009C377D"/>
    <w:rsid w:val="009C5A9F"/>
    <w:rsid w:val="009C6E91"/>
    <w:rsid w:val="009C76E7"/>
    <w:rsid w:val="009C7A09"/>
    <w:rsid w:val="009D1A05"/>
    <w:rsid w:val="009D4ED3"/>
    <w:rsid w:val="009D51DF"/>
    <w:rsid w:val="009D5631"/>
    <w:rsid w:val="009D5B11"/>
    <w:rsid w:val="009E1A36"/>
    <w:rsid w:val="009E1A38"/>
    <w:rsid w:val="009E2592"/>
    <w:rsid w:val="009E3A1A"/>
    <w:rsid w:val="009E452E"/>
    <w:rsid w:val="009E49D5"/>
    <w:rsid w:val="009E4C6D"/>
    <w:rsid w:val="009E4DA6"/>
    <w:rsid w:val="009E6995"/>
    <w:rsid w:val="009E6C5E"/>
    <w:rsid w:val="009E6E98"/>
    <w:rsid w:val="009E76D4"/>
    <w:rsid w:val="009F3CE8"/>
    <w:rsid w:val="009F3ECF"/>
    <w:rsid w:val="009F4923"/>
    <w:rsid w:val="009F53C4"/>
    <w:rsid w:val="009F62CF"/>
    <w:rsid w:val="009F756E"/>
    <w:rsid w:val="00A00039"/>
    <w:rsid w:val="00A05506"/>
    <w:rsid w:val="00A138F7"/>
    <w:rsid w:val="00A1393C"/>
    <w:rsid w:val="00A13B2F"/>
    <w:rsid w:val="00A149E8"/>
    <w:rsid w:val="00A15148"/>
    <w:rsid w:val="00A15397"/>
    <w:rsid w:val="00A15A39"/>
    <w:rsid w:val="00A15F2F"/>
    <w:rsid w:val="00A1629F"/>
    <w:rsid w:val="00A16A1E"/>
    <w:rsid w:val="00A1704C"/>
    <w:rsid w:val="00A17416"/>
    <w:rsid w:val="00A21DA6"/>
    <w:rsid w:val="00A2349A"/>
    <w:rsid w:val="00A25EDD"/>
    <w:rsid w:val="00A27BD0"/>
    <w:rsid w:val="00A30554"/>
    <w:rsid w:val="00A30555"/>
    <w:rsid w:val="00A31144"/>
    <w:rsid w:val="00A35C36"/>
    <w:rsid w:val="00A36B72"/>
    <w:rsid w:val="00A36C25"/>
    <w:rsid w:val="00A373E4"/>
    <w:rsid w:val="00A37FAE"/>
    <w:rsid w:val="00A40543"/>
    <w:rsid w:val="00A40D1D"/>
    <w:rsid w:val="00A45215"/>
    <w:rsid w:val="00A467C1"/>
    <w:rsid w:val="00A46C52"/>
    <w:rsid w:val="00A479E5"/>
    <w:rsid w:val="00A47C47"/>
    <w:rsid w:val="00A5018C"/>
    <w:rsid w:val="00A5103A"/>
    <w:rsid w:val="00A5132B"/>
    <w:rsid w:val="00A52540"/>
    <w:rsid w:val="00A5372F"/>
    <w:rsid w:val="00A538A7"/>
    <w:rsid w:val="00A539B6"/>
    <w:rsid w:val="00A54D9B"/>
    <w:rsid w:val="00A57A20"/>
    <w:rsid w:val="00A604A5"/>
    <w:rsid w:val="00A6142B"/>
    <w:rsid w:val="00A64772"/>
    <w:rsid w:val="00A648DD"/>
    <w:rsid w:val="00A64BE4"/>
    <w:rsid w:val="00A653A2"/>
    <w:rsid w:val="00A717A8"/>
    <w:rsid w:val="00A72D52"/>
    <w:rsid w:val="00A737B4"/>
    <w:rsid w:val="00A73806"/>
    <w:rsid w:val="00A763D8"/>
    <w:rsid w:val="00A76AF0"/>
    <w:rsid w:val="00A76BFB"/>
    <w:rsid w:val="00A77A87"/>
    <w:rsid w:val="00A80400"/>
    <w:rsid w:val="00A81222"/>
    <w:rsid w:val="00A81864"/>
    <w:rsid w:val="00A81B93"/>
    <w:rsid w:val="00A8312F"/>
    <w:rsid w:val="00A85C98"/>
    <w:rsid w:val="00A8731E"/>
    <w:rsid w:val="00A87E61"/>
    <w:rsid w:val="00A9044E"/>
    <w:rsid w:val="00A9658E"/>
    <w:rsid w:val="00A97DE4"/>
    <w:rsid w:val="00AA10A0"/>
    <w:rsid w:val="00AA214A"/>
    <w:rsid w:val="00AA3633"/>
    <w:rsid w:val="00AA5114"/>
    <w:rsid w:val="00AA56A1"/>
    <w:rsid w:val="00AA68F7"/>
    <w:rsid w:val="00AA7F1D"/>
    <w:rsid w:val="00AB0B92"/>
    <w:rsid w:val="00AB3D5E"/>
    <w:rsid w:val="00AB51C6"/>
    <w:rsid w:val="00AB5C08"/>
    <w:rsid w:val="00AB6022"/>
    <w:rsid w:val="00AB7F93"/>
    <w:rsid w:val="00AC2380"/>
    <w:rsid w:val="00AC58A1"/>
    <w:rsid w:val="00AD0E92"/>
    <w:rsid w:val="00AD1596"/>
    <w:rsid w:val="00AD279F"/>
    <w:rsid w:val="00AD294D"/>
    <w:rsid w:val="00AD339A"/>
    <w:rsid w:val="00AD3999"/>
    <w:rsid w:val="00AD6491"/>
    <w:rsid w:val="00AD6F0D"/>
    <w:rsid w:val="00AD72B7"/>
    <w:rsid w:val="00AE03E3"/>
    <w:rsid w:val="00AE06D8"/>
    <w:rsid w:val="00AE1BB4"/>
    <w:rsid w:val="00AE76F2"/>
    <w:rsid w:val="00AE785F"/>
    <w:rsid w:val="00AF1EC8"/>
    <w:rsid w:val="00AF257F"/>
    <w:rsid w:val="00AF2F22"/>
    <w:rsid w:val="00AF3B59"/>
    <w:rsid w:val="00AF48DF"/>
    <w:rsid w:val="00AF698D"/>
    <w:rsid w:val="00B017B1"/>
    <w:rsid w:val="00B05140"/>
    <w:rsid w:val="00B06ADF"/>
    <w:rsid w:val="00B10498"/>
    <w:rsid w:val="00B118D4"/>
    <w:rsid w:val="00B11D50"/>
    <w:rsid w:val="00B122DC"/>
    <w:rsid w:val="00B12350"/>
    <w:rsid w:val="00B12A0D"/>
    <w:rsid w:val="00B12B75"/>
    <w:rsid w:val="00B12F04"/>
    <w:rsid w:val="00B145A1"/>
    <w:rsid w:val="00B2182D"/>
    <w:rsid w:val="00B22A6E"/>
    <w:rsid w:val="00B23C82"/>
    <w:rsid w:val="00B27D80"/>
    <w:rsid w:val="00B30318"/>
    <w:rsid w:val="00B30F44"/>
    <w:rsid w:val="00B3394A"/>
    <w:rsid w:val="00B34681"/>
    <w:rsid w:val="00B35608"/>
    <w:rsid w:val="00B375E4"/>
    <w:rsid w:val="00B4229D"/>
    <w:rsid w:val="00B43DEE"/>
    <w:rsid w:val="00B442A3"/>
    <w:rsid w:val="00B473E4"/>
    <w:rsid w:val="00B5147B"/>
    <w:rsid w:val="00B538A4"/>
    <w:rsid w:val="00B54ABE"/>
    <w:rsid w:val="00B56B3C"/>
    <w:rsid w:val="00B614A1"/>
    <w:rsid w:val="00B63D68"/>
    <w:rsid w:val="00B6691A"/>
    <w:rsid w:val="00B66B92"/>
    <w:rsid w:val="00B70771"/>
    <w:rsid w:val="00B717B3"/>
    <w:rsid w:val="00B74426"/>
    <w:rsid w:val="00B75225"/>
    <w:rsid w:val="00B7618F"/>
    <w:rsid w:val="00B76453"/>
    <w:rsid w:val="00B76966"/>
    <w:rsid w:val="00B8283E"/>
    <w:rsid w:val="00B837DA"/>
    <w:rsid w:val="00B83E88"/>
    <w:rsid w:val="00B84AE6"/>
    <w:rsid w:val="00B853A1"/>
    <w:rsid w:val="00B8564C"/>
    <w:rsid w:val="00B92067"/>
    <w:rsid w:val="00B924C4"/>
    <w:rsid w:val="00B94C82"/>
    <w:rsid w:val="00B94D7F"/>
    <w:rsid w:val="00B97CC4"/>
    <w:rsid w:val="00BA0859"/>
    <w:rsid w:val="00BA0B4A"/>
    <w:rsid w:val="00BA0F1E"/>
    <w:rsid w:val="00BA2A2D"/>
    <w:rsid w:val="00BA48BA"/>
    <w:rsid w:val="00BA4B67"/>
    <w:rsid w:val="00BA6B1D"/>
    <w:rsid w:val="00BB3031"/>
    <w:rsid w:val="00BB4F34"/>
    <w:rsid w:val="00BC0C7F"/>
    <w:rsid w:val="00BC1376"/>
    <w:rsid w:val="00BC1BDF"/>
    <w:rsid w:val="00BC3B45"/>
    <w:rsid w:val="00BC4058"/>
    <w:rsid w:val="00BC5C05"/>
    <w:rsid w:val="00BC5E9D"/>
    <w:rsid w:val="00BD012D"/>
    <w:rsid w:val="00BD0875"/>
    <w:rsid w:val="00BD1EDC"/>
    <w:rsid w:val="00BD316D"/>
    <w:rsid w:val="00BD37D5"/>
    <w:rsid w:val="00BD5106"/>
    <w:rsid w:val="00BD55A8"/>
    <w:rsid w:val="00BD55D9"/>
    <w:rsid w:val="00BD5E64"/>
    <w:rsid w:val="00BD698A"/>
    <w:rsid w:val="00BD7A30"/>
    <w:rsid w:val="00BE0F05"/>
    <w:rsid w:val="00BF1D33"/>
    <w:rsid w:val="00BF1D4A"/>
    <w:rsid w:val="00BF29C9"/>
    <w:rsid w:val="00C00C53"/>
    <w:rsid w:val="00C053A6"/>
    <w:rsid w:val="00C07542"/>
    <w:rsid w:val="00C10CAD"/>
    <w:rsid w:val="00C1164C"/>
    <w:rsid w:val="00C11E42"/>
    <w:rsid w:val="00C138A1"/>
    <w:rsid w:val="00C13A48"/>
    <w:rsid w:val="00C24F91"/>
    <w:rsid w:val="00C26113"/>
    <w:rsid w:val="00C30DC1"/>
    <w:rsid w:val="00C31FB2"/>
    <w:rsid w:val="00C33C72"/>
    <w:rsid w:val="00C3432F"/>
    <w:rsid w:val="00C34521"/>
    <w:rsid w:val="00C362C6"/>
    <w:rsid w:val="00C3712E"/>
    <w:rsid w:val="00C37CE1"/>
    <w:rsid w:val="00C40993"/>
    <w:rsid w:val="00C42A29"/>
    <w:rsid w:val="00C442BA"/>
    <w:rsid w:val="00C456AB"/>
    <w:rsid w:val="00C457F3"/>
    <w:rsid w:val="00C50994"/>
    <w:rsid w:val="00C511E0"/>
    <w:rsid w:val="00C51E65"/>
    <w:rsid w:val="00C528AB"/>
    <w:rsid w:val="00C540AE"/>
    <w:rsid w:val="00C54388"/>
    <w:rsid w:val="00C54758"/>
    <w:rsid w:val="00C55754"/>
    <w:rsid w:val="00C55780"/>
    <w:rsid w:val="00C55A5F"/>
    <w:rsid w:val="00C56325"/>
    <w:rsid w:val="00C577C6"/>
    <w:rsid w:val="00C57E7E"/>
    <w:rsid w:val="00C6029D"/>
    <w:rsid w:val="00C62AC2"/>
    <w:rsid w:val="00C63AF8"/>
    <w:rsid w:val="00C6598B"/>
    <w:rsid w:val="00C66249"/>
    <w:rsid w:val="00C67962"/>
    <w:rsid w:val="00C725EA"/>
    <w:rsid w:val="00C727B5"/>
    <w:rsid w:val="00C72926"/>
    <w:rsid w:val="00C72F9A"/>
    <w:rsid w:val="00C755F2"/>
    <w:rsid w:val="00C76832"/>
    <w:rsid w:val="00C76838"/>
    <w:rsid w:val="00C77F42"/>
    <w:rsid w:val="00C81ACF"/>
    <w:rsid w:val="00C81AE5"/>
    <w:rsid w:val="00C839BB"/>
    <w:rsid w:val="00C83BC3"/>
    <w:rsid w:val="00C86EEC"/>
    <w:rsid w:val="00C86F2B"/>
    <w:rsid w:val="00C878AF"/>
    <w:rsid w:val="00C87AF4"/>
    <w:rsid w:val="00C87F44"/>
    <w:rsid w:val="00C9352E"/>
    <w:rsid w:val="00C95A6F"/>
    <w:rsid w:val="00C96937"/>
    <w:rsid w:val="00C9700B"/>
    <w:rsid w:val="00CA15EC"/>
    <w:rsid w:val="00CA3525"/>
    <w:rsid w:val="00CB0DF8"/>
    <w:rsid w:val="00CB4D31"/>
    <w:rsid w:val="00CC1DEC"/>
    <w:rsid w:val="00CC57B0"/>
    <w:rsid w:val="00CC6ECC"/>
    <w:rsid w:val="00CD0956"/>
    <w:rsid w:val="00CD1349"/>
    <w:rsid w:val="00CD30B2"/>
    <w:rsid w:val="00CD3A50"/>
    <w:rsid w:val="00CD50B6"/>
    <w:rsid w:val="00CD752D"/>
    <w:rsid w:val="00CE04F7"/>
    <w:rsid w:val="00CE0540"/>
    <w:rsid w:val="00CE1B77"/>
    <w:rsid w:val="00CE43BF"/>
    <w:rsid w:val="00CE71C1"/>
    <w:rsid w:val="00CF0D3D"/>
    <w:rsid w:val="00CF0EC4"/>
    <w:rsid w:val="00CF2541"/>
    <w:rsid w:val="00CF26E1"/>
    <w:rsid w:val="00CF6B89"/>
    <w:rsid w:val="00D02567"/>
    <w:rsid w:val="00D0323B"/>
    <w:rsid w:val="00D04E18"/>
    <w:rsid w:val="00D05AB1"/>
    <w:rsid w:val="00D06759"/>
    <w:rsid w:val="00D07950"/>
    <w:rsid w:val="00D10EC4"/>
    <w:rsid w:val="00D111FE"/>
    <w:rsid w:val="00D11E60"/>
    <w:rsid w:val="00D125B8"/>
    <w:rsid w:val="00D14524"/>
    <w:rsid w:val="00D2264E"/>
    <w:rsid w:val="00D23598"/>
    <w:rsid w:val="00D23CEC"/>
    <w:rsid w:val="00D255AD"/>
    <w:rsid w:val="00D25BEB"/>
    <w:rsid w:val="00D261E1"/>
    <w:rsid w:val="00D303AE"/>
    <w:rsid w:val="00D304D0"/>
    <w:rsid w:val="00D32490"/>
    <w:rsid w:val="00D3282E"/>
    <w:rsid w:val="00D32EE7"/>
    <w:rsid w:val="00D34754"/>
    <w:rsid w:val="00D34ED0"/>
    <w:rsid w:val="00D356F6"/>
    <w:rsid w:val="00D358F9"/>
    <w:rsid w:val="00D41C6E"/>
    <w:rsid w:val="00D423D7"/>
    <w:rsid w:val="00D44FBF"/>
    <w:rsid w:val="00D45953"/>
    <w:rsid w:val="00D46096"/>
    <w:rsid w:val="00D47B1E"/>
    <w:rsid w:val="00D505A7"/>
    <w:rsid w:val="00D50824"/>
    <w:rsid w:val="00D51DB4"/>
    <w:rsid w:val="00D5370B"/>
    <w:rsid w:val="00D539C0"/>
    <w:rsid w:val="00D53A96"/>
    <w:rsid w:val="00D53AB0"/>
    <w:rsid w:val="00D53BA1"/>
    <w:rsid w:val="00D573B9"/>
    <w:rsid w:val="00D62233"/>
    <w:rsid w:val="00D6341E"/>
    <w:rsid w:val="00D63F63"/>
    <w:rsid w:val="00D6503E"/>
    <w:rsid w:val="00D65C8A"/>
    <w:rsid w:val="00D674AB"/>
    <w:rsid w:val="00D676DA"/>
    <w:rsid w:val="00D71403"/>
    <w:rsid w:val="00D72663"/>
    <w:rsid w:val="00D755BB"/>
    <w:rsid w:val="00D762E3"/>
    <w:rsid w:val="00D7745A"/>
    <w:rsid w:val="00D777C0"/>
    <w:rsid w:val="00D81B55"/>
    <w:rsid w:val="00D8575B"/>
    <w:rsid w:val="00D9051A"/>
    <w:rsid w:val="00D938DA"/>
    <w:rsid w:val="00D93F06"/>
    <w:rsid w:val="00D946A5"/>
    <w:rsid w:val="00D947A3"/>
    <w:rsid w:val="00D94E5A"/>
    <w:rsid w:val="00D95E79"/>
    <w:rsid w:val="00D9669B"/>
    <w:rsid w:val="00D97A85"/>
    <w:rsid w:val="00DA10BE"/>
    <w:rsid w:val="00DA11A8"/>
    <w:rsid w:val="00DA36B7"/>
    <w:rsid w:val="00DA5B6B"/>
    <w:rsid w:val="00DB0EA3"/>
    <w:rsid w:val="00DB38EF"/>
    <w:rsid w:val="00DB6199"/>
    <w:rsid w:val="00DB69B6"/>
    <w:rsid w:val="00DB7D6F"/>
    <w:rsid w:val="00DC0E6F"/>
    <w:rsid w:val="00DC1A53"/>
    <w:rsid w:val="00DC20FF"/>
    <w:rsid w:val="00DC32C3"/>
    <w:rsid w:val="00DC3F0B"/>
    <w:rsid w:val="00DC6061"/>
    <w:rsid w:val="00DC6EC4"/>
    <w:rsid w:val="00DC7B88"/>
    <w:rsid w:val="00DD029C"/>
    <w:rsid w:val="00DD0407"/>
    <w:rsid w:val="00DD4906"/>
    <w:rsid w:val="00DD5CB9"/>
    <w:rsid w:val="00DE0226"/>
    <w:rsid w:val="00DE16F5"/>
    <w:rsid w:val="00DE447C"/>
    <w:rsid w:val="00DE4616"/>
    <w:rsid w:val="00DE58AD"/>
    <w:rsid w:val="00DF05B7"/>
    <w:rsid w:val="00DF0F53"/>
    <w:rsid w:val="00DF160E"/>
    <w:rsid w:val="00DF18CA"/>
    <w:rsid w:val="00DF4826"/>
    <w:rsid w:val="00DF61CE"/>
    <w:rsid w:val="00E016EB"/>
    <w:rsid w:val="00E02475"/>
    <w:rsid w:val="00E028F8"/>
    <w:rsid w:val="00E02A88"/>
    <w:rsid w:val="00E03A4A"/>
    <w:rsid w:val="00E14C27"/>
    <w:rsid w:val="00E14EF9"/>
    <w:rsid w:val="00E154AD"/>
    <w:rsid w:val="00E17B9C"/>
    <w:rsid w:val="00E216B7"/>
    <w:rsid w:val="00E2209A"/>
    <w:rsid w:val="00E25CDA"/>
    <w:rsid w:val="00E337E0"/>
    <w:rsid w:val="00E33CC4"/>
    <w:rsid w:val="00E34B83"/>
    <w:rsid w:val="00E35A3F"/>
    <w:rsid w:val="00E404FF"/>
    <w:rsid w:val="00E40B32"/>
    <w:rsid w:val="00E458EE"/>
    <w:rsid w:val="00E478FA"/>
    <w:rsid w:val="00E51C18"/>
    <w:rsid w:val="00E529A9"/>
    <w:rsid w:val="00E52EFD"/>
    <w:rsid w:val="00E53BBE"/>
    <w:rsid w:val="00E55458"/>
    <w:rsid w:val="00E5604C"/>
    <w:rsid w:val="00E57DF5"/>
    <w:rsid w:val="00E623F6"/>
    <w:rsid w:val="00E62635"/>
    <w:rsid w:val="00E62CC9"/>
    <w:rsid w:val="00E639ED"/>
    <w:rsid w:val="00E63C1C"/>
    <w:rsid w:val="00E71807"/>
    <w:rsid w:val="00E761BA"/>
    <w:rsid w:val="00E7747D"/>
    <w:rsid w:val="00E77526"/>
    <w:rsid w:val="00E82642"/>
    <w:rsid w:val="00E82F20"/>
    <w:rsid w:val="00E8475B"/>
    <w:rsid w:val="00E85C54"/>
    <w:rsid w:val="00E87A80"/>
    <w:rsid w:val="00E902F5"/>
    <w:rsid w:val="00E90576"/>
    <w:rsid w:val="00E90D13"/>
    <w:rsid w:val="00E91361"/>
    <w:rsid w:val="00E91422"/>
    <w:rsid w:val="00E9264F"/>
    <w:rsid w:val="00E928A5"/>
    <w:rsid w:val="00E92A3D"/>
    <w:rsid w:val="00E93479"/>
    <w:rsid w:val="00E9377F"/>
    <w:rsid w:val="00E958FD"/>
    <w:rsid w:val="00E96387"/>
    <w:rsid w:val="00E969D9"/>
    <w:rsid w:val="00E972BA"/>
    <w:rsid w:val="00EA0117"/>
    <w:rsid w:val="00EA0541"/>
    <w:rsid w:val="00EA1A84"/>
    <w:rsid w:val="00EA2810"/>
    <w:rsid w:val="00EA3F60"/>
    <w:rsid w:val="00EA4C5C"/>
    <w:rsid w:val="00EA5020"/>
    <w:rsid w:val="00EA5ECF"/>
    <w:rsid w:val="00EA70F7"/>
    <w:rsid w:val="00EB07EB"/>
    <w:rsid w:val="00EB0AF2"/>
    <w:rsid w:val="00EB2420"/>
    <w:rsid w:val="00EB275C"/>
    <w:rsid w:val="00EB3EBC"/>
    <w:rsid w:val="00EB5911"/>
    <w:rsid w:val="00EB5A85"/>
    <w:rsid w:val="00EB5C63"/>
    <w:rsid w:val="00EC0901"/>
    <w:rsid w:val="00EC124A"/>
    <w:rsid w:val="00EC1267"/>
    <w:rsid w:val="00EC276F"/>
    <w:rsid w:val="00EC30A6"/>
    <w:rsid w:val="00EC70A8"/>
    <w:rsid w:val="00EC7621"/>
    <w:rsid w:val="00ED060E"/>
    <w:rsid w:val="00ED08A3"/>
    <w:rsid w:val="00ED17CC"/>
    <w:rsid w:val="00ED1DEF"/>
    <w:rsid w:val="00ED378A"/>
    <w:rsid w:val="00ED3967"/>
    <w:rsid w:val="00ED477F"/>
    <w:rsid w:val="00ED73D3"/>
    <w:rsid w:val="00ED74E1"/>
    <w:rsid w:val="00EE2D7A"/>
    <w:rsid w:val="00EE2DE9"/>
    <w:rsid w:val="00EE388F"/>
    <w:rsid w:val="00EE44AF"/>
    <w:rsid w:val="00EE5950"/>
    <w:rsid w:val="00EE68D6"/>
    <w:rsid w:val="00EE697B"/>
    <w:rsid w:val="00EE6E4B"/>
    <w:rsid w:val="00EE7AC0"/>
    <w:rsid w:val="00EF5ABC"/>
    <w:rsid w:val="00EF5ECD"/>
    <w:rsid w:val="00EF6C39"/>
    <w:rsid w:val="00EF71E4"/>
    <w:rsid w:val="00F005FD"/>
    <w:rsid w:val="00F02954"/>
    <w:rsid w:val="00F029F2"/>
    <w:rsid w:val="00F04800"/>
    <w:rsid w:val="00F04D42"/>
    <w:rsid w:val="00F05468"/>
    <w:rsid w:val="00F10FC5"/>
    <w:rsid w:val="00F11B44"/>
    <w:rsid w:val="00F16188"/>
    <w:rsid w:val="00F20849"/>
    <w:rsid w:val="00F209A3"/>
    <w:rsid w:val="00F20E9C"/>
    <w:rsid w:val="00F2110C"/>
    <w:rsid w:val="00F212D0"/>
    <w:rsid w:val="00F22728"/>
    <w:rsid w:val="00F2584B"/>
    <w:rsid w:val="00F2793B"/>
    <w:rsid w:val="00F315BF"/>
    <w:rsid w:val="00F31AF9"/>
    <w:rsid w:val="00F329A1"/>
    <w:rsid w:val="00F32F39"/>
    <w:rsid w:val="00F34019"/>
    <w:rsid w:val="00F34E04"/>
    <w:rsid w:val="00F379DC"/>
    <w:rsid w:val="00F37A26"/>
    <w:rsid w:val="00F43304"/>
    <w:rsid w:val="00F43CB3"/>
    <w:rsid w:val="00F44570"/>
    <w:rsid w:val="00F44663"/>
    <w:rsid w:val="00F45463"/>
    <w:rsid w:val="00F5057F"/>
    <w:rsid w:val="00F51145"/>
    <w:rsid w:val="00F545F3"/>
    <w:rsid w:val="00F54852"/>
    <w:rsid w:val="00F551AD"/>
    <w:rsid w:val="00F56105"/>
    <w:rsid w:val="00F564A5"/>
    <w:rsid w:val="00F573FA"/>
    <w:rsid w:val="00F57561"/>
    <w:rsid w:val="00F57FF4"/>
    <w:rsid w:val="00F60791"/>
    <w:rsid w:val="00F60BC4"/>
    <w:rsid w:val="00F60CB3"/>
    <w:rsid w:val="00F6187A"/>
    <w:rsid w:val="00F639B3"/>
    <w:rsid w:val="00F63E23"/>
    <w:rsid w:val="00F64F77"/>
    <w:rsid w:val="00F66F95"/>
    <w:rsid w:val="00F6789D"/>
    <w:rsid w:val="00F70EF3"/>
    <w:rsid w:val="00F718E2"/>
    <w:rsid w:val="00F73689"/>
    <w:rsid w:val="00F73823"/>
    <w:rsid w:val="00F74005"/>
    <w:rsid w:val="00F74237"/>
    <w:rsid w:val="00F74A29"/>
    <w:rsid w:val="00F759EF"/>
    <w:rsid w:val="00F80C21"/>
    <w:rsid w:val="00F82673"/>
    <w:rsid w:val="00F865F9"/>
    <w:rsid w:val="00F878C1"/>
    <w:rsid w:val="00F87CE8"/>
    <w:rsid w:val="00F91706"/>
    <w:rsid w:val="00F91A21"/>
    <w:rsid w:val="00F91BD9"/>
    <w:rsid w:val="00F94E83"/>
    <w:rsid w:val="00F95344"/>
    <w:rsid w:val="00F957FB"/>
    <w:rsid w:val="00F95C42"/>
    <w:rsid w:val="00F95EBC"/>
    <w:rsid w:val="00F97CCE"/>
    <w:rsid w:val="00FA08C5"/>
    <w:rsid w:val="00FA429C"/>
    <w:rsid w:val="00FA4EE9"/>
    <w:rsid w:val="00FA52A8"/>
    <w:rsid w:val="00FB052C"/>
    <w:rsid w:val="00FB24D1"/>
    <w:rsid w:val="00FB54D4"/>
    <w:rsid w:val="00FB551B"/>
    <w:rsid w:val="00FB6254"/>
    <w:rsid w:val="00FB6E20"/>
    <w:rsid w:val="00FB7913"/>
    <w:rsid w:val="00FC0988"/>
    <w:rsid w:val="00FC3365"/>
    <w:rsid w:val="00FC37BC"/>
    <w:rsid w:val="00FC39BD"/>
    <w:rsid w:val="00FC780C"/>
    <w:rsid w:val="00FC7996"/>
    <w:rsid w:val="00FD293C"/>
    <w:rsid w:val="00FD4D11"/>
    <w:rsid w:val="00FD5312"/>
    <w:rsid w:val="00FD5436"/>
    <w:rsid w:val="00FD55C9"/>
    <w:rsid w:val="00FD565C"/>
    <w:rsid w:val="00FE0A2E"/>
    <w:rsid w:val="00FE15B8"/>
    <w:rsid w:val="00FE30C0"/>
    <w:rsid w:val="00FE3FCD"/>
    <w:rsid w:val="00FF0146"/>
    <w:rsid w:val="00FF3033"/>
    <w:rsid w:val="00FF3E35"/>
    <w:rsid w:val="00FF660F"/>
    <w:rsid w:val="00FF6823"/>
    <w:rsid w:val="02C41981"/>
    <w:rsid w:val="056DC5BE"/>
    <w:rsid w:val="15AF5D23"/>
    <w:rsid w:val="169BF329"/>
    <w:rsid w:val="1A709838"/>
    <w:rsid w:val="1AB58F27"/>
    <w:rsid w:val="1E3A6D72"/>
    <w:rsid w:val="20E07134"/>
    <w:rsid w:val="210811E1"/>
    <w:rsid w:val="25CD5111"/>
    <w:rsid w:val="27F74FEC"/>
    <w:rsid w:val="287F0823"/>
    <w:rsid w:val="2E918C1C"/>
    <w:rsid w:val="301F906F"/>
    <w:rsid w:val="3301270F"/>
    <w:rsid w:val="3531087B"/>
    <w:rsid w:val="3DAE68E0"/>
    <w:rsid w:val="3F84F05D"/>
    <w:rsid w:val="44E6FC44"/>
    <w:rsid w:val="5032739E"/>
    <w:rsid w:val="56A2F13F"/>
    <w:rsid w:val="5795771A"/>
    <w:rsid w:val="5985BE6C"/>
    <w:rsid w:val="6791E6A2"/>
    <w:rsid w:val="6944397F"/>
    <w:rsid w:val="7301C99C"/>
    <w:rsid w:val="784E79AB"/>
    <w:rsid w:val="791A5E88"/>
    <w:rsid w:val="79375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97761"/>
  <w15:chartTrackingRefBased/>
  <w15:docId w15:val="{85F6D061-3D17-427A-9EBC-6962301E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D80"/>
    <w:pPr>
      <w:spacing w:after="200" w:line="276" w:lineRule="auto"/>
    </w:pPr>
    <w:rPr>
      <w:rFonts w:eastAsia="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42F0"/>
    <w:pPr>
      <w:spacing w:after="0" w:line="240" w:lineRule="auto"/>
    </w:pPr>
  </w:style>
  <w:style w:type="paragraph" w:styleId="ListParagraph">
    <w:name w:val="List Paragraph"/>
    <w:basedOn w:val="Normal"/>
    <w:uiPriority w:val="34"/>
    <w:qFormat/>
    <w:rsid w:val="003E3F5C"/>
    <w:pPr>
      <w:spacing w:after="160" w:line="259" w:lineRule="auto"/>
      <w:ind w:left="720"/>
      <w:contextualSpacing/>
    </w:pPr>
    <w:rPr>
      <w:rFonts w:eastAsiaTheme="minorHAnsi"/>
      <w:sz w:val="24"/>
      <w:szCs w:val="24"/>
    </w:rPr>
  </w:style>
  <w:style w:type="paragraph" w:styleId="FootnoteText">
    <w:name w:val="footnote text"/>
    <w:basedOn w:val="Normal"/>
    <w:link w:val="FootnoteTextChar"/>
    <w:uiPriority w:val="99"/>
    <w:unhideWhenUsed/>
    <w:rsid w:val="006968A1"/>
    <w:pPr>
      <w:spacing w:after="0" w:line="240" w:lineRule="auto"/>
    </w:pPr>
    <w:rPr>
      <w:rFonts w:eastAsiaTheme="minorHAnsi"/>
    </w:rPr>
  </w:style>
  <w:style w:type="character" w:customStyle="1" w:styleId="FootnoteTextChar">
    <w:name w:val="Footnote Text Char"/>
    <w:basedOn w:val="DefaultParagraphFont"/>
    <w:link w:val="FootnoteText"/>
    <w:uiPriority w:val="99"/>
    <w:rsid w:val="006968A1"/>
    <w:rPr>
      <w:sz w:val="20"/>
      <w:szCs w:val="20"/>
    </w:rPr>
  </w:style>
  <w:style w:type="character" w:styleId="FootnoteReference">
    <w:name w:val="footnote reference"/>
    <w:basedOn w:val="DefaultParagraphFont"/>
    <w:uiPriority w:val="99"/>
    <w:semiHidden/>
    <w:unhideWhenUsed/>
    <w:rsid w:val="006968A1"/>
    <w:rPr>
      <w:vertAlign w:val="superscript"/>
    </w:rPr>
  </w:style>
  <w:style w:type="paragraph" w:styleId="Revision">
    <w:name w:val="Revision"/>
    <w:hidden/>
    <w:uiPriority w:val="99"/>
    <w:semiHidden/>
    <w:rsid w:val="00B27D80"/>
    <w:pPr>
      <w:spacing w:after="0" w:line="240" w:lineRule="auto"/>
    </w:pPr>
  </w:style>
  <w:style w:type="character" w:styleId="CommentReference">
    <w:name w:val="annotation reference"/>
    <w:basedOn w:val="DefaultParagraphFont"/>
    <w:uiPriority w:val="99"/>
    <w:semiHidden/>
    <w:unhideWhenUsed/>
    <w:rsid w:val="00453029"/>
    <w:rPr>
      <w:sz w:val="16"/>
      <w:szCs w:val="16"/>
    </w:rPr>
  </w:style>
  <w:style w:type="paragraph" w:styleId="CommentText">
    <w:name w:val="annotation text"/>
    <w:basedOn w:val="Normal"/>
    <w:link w:val="CommentTextChar"/>
    <w:uiPriority w:val="99"/>
    <w:unhideWhenUsed/>
    <w:rsid w:val="00453029"/>
    <w:pPr>
      <w:spacing w:line="240" w:lineRule="auto"/>
    </w:pPr>
  </w:style>
  <w:style w:type="character" w:customStyle="1" w:styleId="CommentTextChar">
    <w:name w:val="Comment Text Char"/>
    <w:basedOn w:val="DefaultParagraphFont"/>
    <w:link w:val="CommentText"/>
    <w:uiPriority w:val="99"/>
    <w:rsid w:val="00453029"/>
    <w:rPr>
      <w:rFonts w:eastAsia="Calibri"/>
      <w:sz w:val="20"/>
      <w:szCs w:val="20"/>
    </w:rPr>
  </w:style>
  <w:style w:type="paragraph" w:styleId="CommentSubject">
    <w:name w:val="annotation subject"/>
    <w:basedOn w:val="CommentText"/>
    <w:next w:val="CommentText"/>
    <w:link w:val="CommentSubjectChar"/>
    <w:uiPriority w:val="99"/>
    <w:semiHidden/>
    <w:unhideWhenUsed/>
    <w:rsid w:val="00453029"/>
    <w:rPr>
      <w:b/>
      <w:bCs/>
    </w:rPr>
  </w:style>
  <w:style w:type="character" w:customStyle="1" w:styleId="CommentSubjectChar">
    <w:name w:val="Comment Subject Char"/>
    <w:basedOn w:val="CommentTextChar"/>
    <w:link w:val="CommentSubject"/>
    <w:uiPriority w:val="99"/>
    <w:semiHidden/>
    <w:rsid w:val="00453029"/>
    <w:rPr>
      <w:rFonts w:eastAsia="Calibri"/>
      <w:b/>
      <w:bCs/>
      <w:sz w:val="20"/>
      <w:szCs w:val="20"/>
    </w:rPr>
  </w:style>
  <w:style w:type="paragraph" w:styleId="Header">
    <w:name w:val="header"/>
    <w:basedOn w:val="Normal"/>
    <w:link w:val="HeaderChar"/>
    <w:uiPriority w:val="99"/>
    <w:unhideWhenUsed/>
    <w:rsid w:val="00C34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521"/>
    <w:rPr>
      <w:rFonts w:eastAsia="Calibri"/>
      <w:sz w:val="20"/>
      <w:szCs w:val="20"/>
    </w:rPr>
  </w:style>
  <w:style w:type="paragraph" w:styleId="Footer">
    <w:name w:val="footer"/>
    <w:basedOn w:val="Normal"/>
    <w:link w:val="FooterChar"/>
    <w:uiPriority w:val="99"/>
    <w:unhideWhenUsed/>
    <w:rsid w:val="00C34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521"/>
    <w:rPr>
      <w:rFonts w:eastAsia="Calibri"/>
      <w:sz w:val="20"/>
      <w:szCs w:val="20"/>
    </w:rPr>
  </w:style>
  <w:style w:type="paragraph" w:styleId="BodyText">
    <w:name w:val="Body Text"/>
    <w:basedOn w:val="Normal"/>
    <w:link w:val="BodyTextChar"/>
    <w:uiPriority w:val="1"/>
    <w:qFormat/>
    <w:rsid w:val="00FD4D11"/>
    <w:pPr>
      <w:widowControl w:val="0"/>
      <w:autoSpaceDE w:val="0"/>
      <w:autoSpaceDN w:val="0"/>
      <w:spacing w:after="0" w:line="240" w:lineRule="auto"/>
      <w:ind w:left="120"/>
    </w:pPr>
    <w:rPr>
      <w:rFonts w:eastAsia="Times New Roman"/>
      <w:sz w:val="24"/>
      <w:szCs w:val="24"/>
    </w:rPr>
  </w:style>
  <w:style w:type="character" w:customStyle="1" w:styleId="BodyTextChar">
    <w:name w:val="Body Text Char"/>
    <w:basedOn w:val="DefaultParagraphFont"/>
    <w:link w:val="BodyText"/>
    <w:uiPriority w:val="1"/>
    <w:rsid w:val="00FD4D11"/>
    <w:rPr>
      <w:rFonts w:eastAsia="Times New Roman"/>
    </w:rPr>
  </w:style>
  <w:style w:type="paragraph" w:styleId="BodyText2">
    <w:name w:val="Body Text 2"/>
    <w:basedOn w:val="Normal"/>
    <w:link w:val="BodyText2Char"/>
    <w:uiPriority w:val="99"/>
    <w:semiHidden/>
    <w:unhideWhenUsed/>
    <w:rsid w:val="00130DD5"/>
    <w:pPr>
      <w:spacing w:after="120" w:line="480" w:lineRule="auto"/>
    </w:pPr>
  </w:style>
  <w:style w:type="character" w:customStyle="1" w:styleId="BodyText2Char">
    <w:name w:val="Body Text 2 Char"/>
    <w:basedOn w:val="DefaultParagraphFont"/>
    <w:link w:val="BodyText2"/>
    <w:uiPriority w:val="99"/>
    <w:semiHidden/>
    <w:rsid w:val="00130DD5"/>
    <w:rPr>
      <w:rFonts w:eastAsia="Calibri"/>
      <w:sz w:val="20"/>
      <w:szCs w:val="20"/>
    </w:rPr>
  </w:style>
  <w:style w:type="character" w:customStyle="1" w:styleId="Hyperlink1">
    <w:name w:val="Hyperlink1"/>
    <w:basedOn w:val="DefaultParagraphFont"/>
    <w:uiPriority w:val="99"/>
    <w:unhideWhenUsed/>
    <w:rsid w:val="001C74B1"/>
    <w:rPr>
      <w:color w:val="0000FF"/>
      <w:u w:val="single"/>
    </w:rPr>
  </w:style>
  <w:style w:type="character" w:styleId="Hyperlink">
    <w:name w:val="Hyperlink"/>
    <w:basedOn w:val="DefaultParagraphFont"/>
    <w:uiPriority w:val="99"/>
    <w:semiHidden/>
    <w:unhideWhenUsed/>
    <w:rsid w:val="001C74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4">
      <w:bodyDiv w:val="1"/>
      <w:marLeft w:val="0"/>
      <w:marRight w:val="0"/>
      <w:marTop w:val="0"/>
      <w:marBottom w:val="0"/>
      <w:divBdr>
        <w:top w:val="none" w:sz="0" w:space="0" w:color="auto"/>
        <w:left w:val="none" w:sz="0" w:space="0" w:color="auto"/>
        <w:bottom w:val="none" w:sz="0" w:space="0" w:color="auto"/>
        <w:right w:val="none" w:sz="0" w:space="0" w:color="auto"/>
      </w:divBdr>
    </w:div>
    <w:div w:id="175001128">
      <w:bodyDiv w:val="1"/>
      <w:marLeft w:val="0"/>
      <w:marRight w:val="0"/>
      <w:marTop w:val="0"/>
      <w:marBottom w:val="0"/>
      <w:divBdr>
        <w:top w:val="none" w:sz="0" w:space="0" w:color="auto"/>
        <w:left w:val="none" w:sz="0" w:space="0" w:color="auto"/>
        <w:bottom w:val="none" w:sz="0" w:space="0" w:color="auto"/>
        <w:right w:val="none" w:sz="0" w:space="0" w:color="auto"/>
      </w:divBdr>
    </w:div>
    <w:div w:id="126172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7" ma:contentTypeDescription="Create a new document." ma:contentTypeScope="" ma:versionID="ad45f9de2e953bb7e46eb9713954287c">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ea79c59a2a77fb6dca75ec61f8caba62"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Props1.xml><?xml version="1.0" encoding="utf-8"?>
<ds:datastoreItem xmlns:ds="http://schemas.openxmlformats.org/officeDocument/2006/customXml" ds:itemID="{E78E56AC-6F00-46DB-BC87-7E233C1240BD}">
  <ds:schemaRefs>
    <ds:schemaRef ds:uri="http://schemas.openxmlformats.org/officeDocument/2006/bibliography"/>
  </ds:schemaRefs>
</ds:datastoreItem>
</file>

<file path=customXml/itemProps2.xml><?xml version="1.0" encoding="utf-8"?>
<ds:datastoreItem xmlns:ds="http://schemas.openxmlformats.org/officeDocument/2006/customXml" ds:itemID="{C2DB871D-DE7A-4A15-A575-F53D1BB27130}">
  <ds:schemaRefs>
    <ds:schemaRef ds:uri="http://schemas.microsoft.com/sharepoint/v3/contenttype/forms"/>
  </ds:schemaRefs>
</ds:datastoreItem>
</file>

<file path=customXml/itemProps3.xml><?xml version="1.0" encoding="utf-8"?>
<ds:datastoreItem xmlns:ds="http://schemas.openxmlformats.org/officeDocument/2006/customXml" ds:itemID="{E6A3BE96-A52B-43A3-9B61-B037541B7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C6C13-E73A-458E-9AD2-0BE011D24ADC}">
  <ds:schemaRefs>
    <ds:schemaRef ds:uri="http://schemas.microsoft.com/office/2006/metadata/properties"/>
    <ds:schemaRef ds:uri="http://schemas.microsoft.com/office/infopath/2007/PartnerControls"/>
    <ds:schemaRef ds:uri="ef01e5f0-e043-49e4-b714-2ad305e849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2302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Katz, Isaac (PERB)</dc:creator>
  <cp:keywords/>
  <dc:description/>
  <cp:lastModifiedBy>Elam, Gertie (PERB)</cp:lastModifiedBy>
  <cp:revision>2</cp:revision>
  <cp:lastPrinted>2023-12-29T16:02:00Z</cp:lastPrinted>
  <dcterms:created xsi:type="dcterms:W3CDTF">2023-12-29T18:35:00Z</dcterms:created>
  <dcterms:modified xsi:type="dcterms:W3CDTF">2023-12-29T18:35:00Z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y fmtid="{D5CDD505-2E9C-101B-9397-08002B2CF9AE}" pid="3" name="GrammarlyDocumentId">
    <vt:lpwstr>f527f2c63fe7797dab81d732ed0079cb41a6a027d3e4298317f8aa8afa7ab1bd</vt:lpwstr>
  </property>
</Properties>
</file>