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1464EF" w14:textId="77777777" w:rsidR="00611367" w:rsidRPr="00611367" w:rsidRDefault="00611367" w:rsidP="00611367">
      <w:pPr>
        <w:tabs>
          <w:tab w:val="center" w:pos="4680"/>
          <w:tab w:val="right" w:pos="9360"/>
        </w:tabs>
        <w:spacing w:after="0" w:line="240" w:lineRule="auto"/>
        <w:jc w:val="both"/>
        <w:rPr>
          <w:rFonts w:ascii="Times New Roman" w:hAnsi="Times New Roman"/>
          <w:sz w:val="20"/>
          <w:szCs w:val="20"/>
        </w:rPr>
      </w:pPr>
      <w:bookmarkStart w:id="0" w:name="_GoBack"/>
      <w:bookmarkEnd w:id="0"/>
      <w:r w:rsidRPr="00611367">
        <w:rPr>
          <w:rFonts w:ascii="Times New Roman" w:hAnsi="Times New Roman"/>
          <w:sz w:val="20"/>
          <w:szCs w:val="20"/>
        </w:rPr>
        <w:t>Notice: This decision may be formally revised before it is published in the District of Columbia Register. Parties should promptly notify this office of any errors so that they may be corrected before publishing the decision. This notice is not intended to provide an opportunity for a substantive challenge to the decision.</w:t>
      </w:r>
    </w:p>
    <w:p w14:paraId="2984A756" w14:textId="604BAD23" w:rsidR="00611367" w:rsidRDefault="006534D0" w:rsidP="006534D0">
      <w:pPr>
        <w:widowControl w:val="0"/>
        <w:tabs>
          <w:tab w:val="left" w:pos="3840"/>
        </w:tabs>
        <w:spacing w:after="0" w:line="240" w:lineRule="auto"/>
        <w:rPr>
          <w:rFonts w:ascii="Times New Roman" w:hAnsi="Times New Roman"/>
          <w:b/>
          <w:bCs/>
          <w:sz w:val="24"/>
          <w:szCs w:val="24"/>
        </w:rPr>
      </w:pPr>
      <w:r>
        <w:rPr>
          <w:rFonts w:ascii="Times New Roman" w:hAnsi="Times New Roman"/>
          <w:b/>
          <w:bCs/>
          <w:sz w:val="24"/>
          <w:szCs w:val="24"/>
        </w:rPr>
        <w:tab/>
      </w:r>
    </w:p>
    <w:p w14:paraId="36A6F99E" w14:textId="42A75C17" w:rsidR="00F45B1A" w:rsidRDefault="00F45B1A" w:rsidP="00F45B1A">
      <w:pPr>
        <w:widowControl w:val="0"/>
        <w:spacing w:after="0" w:line="240" w:lineRule="auto"/>
        <w:jc w:val="center"/>
        <w:rPr>
          <w:rFonts w:ascii="Times New Roman" w:hAnsi="Times New Roman"/>
          <w:b/>
          <w:bCs/>
          <w:sz w:val="24"/>
          <w:szCs w:val="24"/>
        </w:rPr>
      </w:pPr>
      <w:r>
        <w:rPr>
          <w:rFonts w:ascii="Times New Roman" w:hAnsi="Times New Roman"/>
          <w:b/>
          <w:bCs/>
          <w:sz w:val="24"/>
          <w:szCs w:val="24"/>
        </w:rPr>
        <w:t xml:space="preserve">Government of the District of Columbia </w:t>
      </w:r>
    </w:p>
    <w:p w14:paraId="3EC2F545" w14:textId="77777777" w:rsidR="00F45B1A" w:rsidRDefault="00F45B1A" w:rsidP="00F45B1A">
      <w:pPr>
        <w:widowControl w:val="0"/>
        <w:spacing w:after="0" w:line="240" w:lineRule="auto"/>
        <w:jc w:val="center"/>
        <w:rPr>
          <w:rFonts w:ascii="Times New Roman" w:hAnsi="Times New Roman"/>
          <w:b/>
          <w:bCs/>
          <w:sz w:val="24"/>
          <w:szCs w:val="24"/>
        </w:rPr>
      </w:pPr>
      <w:r>
        <w:rPr>
          <w:rFonts w:ascii="Times New Roman" w:hAnsi="Times New Roman"/>
          <w:b/>
          <w:bCs/>
          <w:sz w:val="24"/>
          <w:szCs w:val="24"/>
        </w:rPr>
        <w:t>Public Employee Relations Board</w:t>
      </w:r>
    </w:p>
    <w:p w14:paraId="58482DDC" w14:textId="44871EBE" w:rsidR="00F45B1A"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_________________________________________</w:t>
      </w:r>
      <w:r>
        <w:rPr>
          <w:rFonts w:ascii="Times New Roman" w:hAnsi="Times New Roman"/>
          <w:bCs/>
          <w:sz w:val="24"/>
          <w:szCs w:val="24"/>
        </w:rPr>
        <w:tab/>
      </w:r>
    </w:p>
    <w:p w14:paraId="641429EF" w14:textId="77777777" w:rsidR="00F45B1A"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w:t>
      </w:r>
    </w:p>
    <w:p w14:paraId="7499ADEE" w14:textId="77777777" w:rsidR="00F45B1A"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In the Matter of</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w:t>
      </w:r>
    </w:p>
    <w:p w14:paraId="46B28A2F" w14:textId="77777777" w:rsidR="007F0DA5" w:rsidRPr="002F2995"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7F0DA5" w:rsidRPr="002F2995">
        <w:rPr>
          <w:rFonts w:ascii="Times New Roman" w:hAnsi="Times New Roman"/>
          <w:bCs/>
          <w:sz w:val="24"/>
          <w:szCs w:val="24"/>
        </w:rPr>
        <w:t>)</w:t>
      </w:r>
    </w:p>
    <w:p w14:paraId="551A9FBF" w14:textId="7195F528" w:rsidR="004153B8" w:rsidRPr="004153B8" w:rsidRDefault="000869BE" w:rsidP="004153B8">
      <w:pPr>
        <w:widowControl w:val="0"/>
        <w:spacing w:after="0" w:line="240" w:lineRule="auto"/>
        <w:jc w:val="both"/>
        <w:rPr>
          <w:rFonts w:ascii="Times New Roman" w:hAnsi="Times New Roman"/>
          <w:bCs/>
          <w:sz w:val="24"/>
          <w:szCs w:val="24"/>
        </w:rPr>
      </w:pPr>
      <w:r>
        <w:rPr>
          <w:rFonts w:ascii="Times New Roman" w:hAnsi="Times New Roman"/>
          <w:bCs/>
          <w:sz w:val="24"/>
          <w:szCs w:val="24"/>
        </w:rPr>
        <w:t>National Association of Government</w:t>
      </w:r>
      <w:r w:rsidR="004153B8">
        <w:rPr>
          <w:rFonts w:ascii="Times New Roman" w:hAnsi="Times New Roman"/>
          <w:bCs/>
          <w:sz w:val="24"/>
          <w:szCs w:val="24"/>
        </w:rPr>
        <w:t xml:space="preserve">                         </w:t>
      </w:r>
      <w:r w:rsidR="004153B8" w:rsidRPr="004153B8">
        <w:rPr>
          <w:rFonts w:ascii="Times New Roman" w:hAnsi="Times New Roman"/>
          <w:bCs/>
          <w:sz w:val="24"/>
          <w:szCs w:val="24"/>
        </w:rPr>
        <w:t>)</w:t>
      </w:r>
    </w:p>
    <w:p w14:paraId="2AFC2B95" w14:textId="5B0A2A3E" w:rsidR="001D5358" w:rsidRPr="00DB5645" w:rsidRDefault="000869BE" w:rsidP="0E41EEA9">
      <w:pPr>
        <w:widowControl w:val="0"/>
        <w:spacing w:after="0" w:line="240" w:lineRule="auto"/>
        <w:jc w:val="both"/>
      </w:pPr>
      <w:r w:rsidRPr="1F862C54">
        <w:rPr>
          <w:rFonts w:ascii="Times New Roman" w:hAnsi="Times New Roman"/>
          <w:sz w:val="24"/>
          <w:szCs w:val="24"/>
        </w:rPr>
        <w:t>Employees</w:t>
      </w:r>
      <w:r w:rsidR="004153B8" w:rsidRPr="1F862C54">
        <w:rPr>
          <w:rFonts w:ascii="Times New Roman" w:hAnsi="Times New Roman"/>
          <w:sz w:val="24"/>
          <w:szCs w:val="24"/>
        </w:rPr>
        <w:t>,</w:t>
      </w:r>
      <w:r w:rsidRPr="1F862C54">
        <w:rPr>
          <w:rFonts w:ascii="Times New Roman" w:hAnsi="Times New Roman"/>
          <w:sz w:val="24"/>
          <w:szCs w:val="24"/>
        </w:rPr>
        <w:t xml:space="preserve"> Local R3-09</w:t>
      </w:r>
      <w:r w:rsidR="004153B8" w:rsidRPr="1F862C54">
        <w:rPr>
          <w:rFonts w:ascii="Times New Roman" w:hAnsi="Times New Roman"/>
          <w:sz w:val="24"/>
          <w:szCs w:val="24"/>
        </w:rPr>
        <w:t xml:space="preserve">       </w:t>
      </w:r>
      <w:r w:rsidRPr="1F862C54">
        <w:rPr>
          <w:rFonts w:ascii="Times New Roman" w:hAnsi="Times New Roman"/>
          <w:sz w:val="24"/>
          <w:szCs w:val="24"/>
        </w:rPr>
        <w:t xml:space="preserve">                      </w:t>
      </w:r>
      <w:r w:rsidR="004153B8" w:rsidRPr="1F862C54">
        <w:rPr>
          <w:rFonts w:ascii="Times New Roman" w:hAnsi="Times New Roman"/>
          <w:sz w:val="24"/>
          <w:szCs w:val="24"/>
        </w:rPr>
        <w:t xml:space="preserve">               )</w:t>
      </w:r>
      <w:r>
        <w:tab/>
      </w:r>
      <w:r>
        <w:tab/>
      </w:r>
      <w:r>
        <w:tab/>
      </w:r>
      <w:r>
        <w:tab/>
      </w:r>
      <w:r>
        <w:tab/>
      </w:r>
    </w:p>
    <w:p w14:paraId="2720B358" w14:textId="35E3DEFD" w:rsidR="00F45B1A" w:rsidRPr="00DF183B" w:rsidRDefault="00F45B1A" w:rsidP="005E4A80">
      <w:pPr>
        <w:widowControl w:val="0"/>
        <w:spacing w:after="0" w:line="240" w:lineRule="auto"/>
        <w:ind w:left="4320" w:firstLine="720"/>
        <w:jc w:val="both"/>
        <w:rPr>
          <w:rFonts w:ascii="Times New Roman" w:hAnsi="Times New Roman"/>
          <w:bCs/>
          <w:sz w:val="24"/>
          <w:szCs w:val="24"/>
        </w:rPr>
      </w:pPr>
      <w:r w:rsidRPr="00DF183B">
        <w:rPr>
          <w:rFonts w:ascii="Times New Roman" w:hAnsi="Times New Roman"/>
          <w:bCs/>
          <w:sz w:val="24"/>
          <w:szCs w:val="24"/>
        </w:rPr>
        <w:t xml:space="preserve">) </w:t>
      </w:r>
      <w:r w:rsidRPr="00DF183B">
        <w:rPr>
          <w:rFonts w:ascii="Times New Roman" w:hAnsi="Times New Roman"/>
          <w:bCs/>
          <w:sz w:val="24"/>
          <w:szCs w:val="24"/>
        </w:rPr>
        <w:tab/>
        <w:t>PERB Case No</w:t>
      </w:r>
      <w:r w:rsidR="005E4A80" w:rsidRPr="00DF183B">
        <w:rPr>
          <w:rFonts w:ascii="Times New Roman" w:hAnsi="Times New Roman"/>
          <w:bCs/>
          <w:sz w:val="24"/>
          <w:szCs w:val="24"/>
        </w:rPr>
        <w:t xml:space="preserve">. </w:t>
      </w:r>
      <w:r w:rsidR="005C4B4A" w:rsidRPr="00DF183B">
        <w:rPr>
          <w:rFonts w:ascii="Times New Roman" w:hAnsi="Times New Roman"/>
          <w:bCs/>
          <w:sz w:val="24"/>
          <w:szCs w:val="24"/>
        </w:rPr>
        <w:t>2</w:t>
      </w:r>
      <w:r w:rsidR="000869BE" w:rsidRPr="00DF183B">
        <w:rPr>
          <w:rFonts w:ascii="Times New Roman" w:hAnsi="Times New Roman"/>
          <w:bCs/>
          <w:sz w:val="24"/>
          <w:szCs w:val="24"/>
        </w:rPr>
        <w:t>1-</w:t>
      </w:r>
      <w:r w:rsidR="003F79C9" w:rsidRPr="00DF183B">
        <w:rPr>
          <w:rFonts w:ascii="Times New Roman" w:hAnsi="Times New Roman"/>
          <w:bCs/>
          <w:sz w:val="24"/>
          <w:szCs w:val="24"/>
        </w:rPr>
        <w:t>CU</w:t>
      </w:r>
      <w:r w:rsidR="000869BE" w:rsidRPr="00DF183B">
        <w:rPr>
          <w:rFonts w:ascii="Times New Roman" w:hAnsi="Times New Roman"/>
          <w:bCs/>
          <w:sz w:val="24"/>
          <w:szCs w:val="24"/>
        </w:rPr>
        <w:t>-01</w:t>
      </w:r>
    </w:p>
    <w:p w14:paraId="2C8D03FF" w14:textId="76EE1DDD" w:rsidR="00F45B1A" w:rsidRPr="00DF183B" w:rsidRDefault="00FF7CF3" w:rsidP="005E4A80">
      <w:pPr>
        <w:widowControl w:val="0"/>
        <w:spacing w:after="0" w:line="240" w:lineRule="auto"/>
        <w:ind w:left="1440" w:firstLine="720"/>
        <w:jc w:val="both"/>
        <w:rPr>
          <w:rFonts w:ascii="Times New Roman" w:hAnsi="Times New Roman"/>
          <w:bCs/>
          <w:sz w:val="24"/>
          <w:szCs w:val="24"/>
        </w:rPr>
      </w:pPr>
      <w:r>
        <w:rPr>
          <w:rFonts w:ascii="Times New Roman" w:hAnsi="Times New Roman"/>
          <w:bCs/>
          <w:sz w:val="24"/>
          <w:szCs w:val="24"/>
        </w:rPr>
        <w:t>Petitioner</w:t>
      </w:r>
      <w:r w:rsidR="00F45B1A" w:rsidRPr="00DF183B">
        <w:rPr>
          <w:rFonts w:ascii="Times New Roman" w:hAnsi="Times New Roman"/>
          <w:bCs/>
          <w:sz w:val="24"/>
          <w:szCs w:val="24"/>
        </w:rPr>
        <w:tab/>
      </w:r>
      <w:r w:rsidR="00F45B1A" w:rsidRPr="00DF183B">
        <w:rPr>
          <w:rFonts w:ascii="Times New Roman" w:hAnsi="Times New Roman"/>
          <w:bCs/>
          <w:sz w:val="24"/>
          <w:szCs w:val="24"/>
        </w:rPr>
        <w:tab/>
      </w:r>
      <w:r w:rsidR="00F45B1A" w:rsidRPr="00DF183B">
        <w:rPr>
          <w:rFonts w:ascii="Times New Roman" w:hAnsi="Times New Roman"/>
          <w:bCs/>
          <w:sz w:val="24"/>
          <w:szCs w:val="24"/>
        </w:rPr>
        <w:tab/>
        <w:t>)</w:t>
      </w:r>
    </w:p>
    <w:p w14:paraId="38DF1CFD" w14:textId="2162E650" w:rsidR="00F45B1A" w:rsidRPr="000869BE" w:rsidRDefault="00F45B1A" w:rsidP="0E41EEA9">
      <w:pPr>
        <w:widowControl w:val="0"/>
        <w:tabs>
          <w:tab w:val="left" w:pos="720"/>
          <w:tab w:val="left" w:pos="1440"/>
          <w:tab w:val="left" w:pos="2160"/>
          <w:tab w:val="left" w:pos="2880"/>
          <w:tab w:val="left" w:pos="3600"/>
          <w:tab w:val="left" w:pos="4320"/>
          <w:tab w:val="left" w:pos="5040"/>
          <w:tab w:val="left" w:pos="5760"/>
          <w:tab w:val="left" w:pos="6480"/>
          <w:tab w:val="left" w:pos="7200"/>
          <w:tab w:val="right" w:pos="9360"/>
        </w:tabs>
        <w:spacing w:after="0" w:line="240" w:lineRule="auto"/>
        <w:ind w:firstLine="720"/>
        <w:jc w:val="both"/>
        <w:rPr>
          <w:rFonts w:ascii="Times New Roman" w:hAnsi="Times New Roman"/>
          <w:sz w:val="24"/>
          <w:szCs w:val="24"/>
        </w:rPr>
      </w:pPr>
      <w:r w:rsidRPr="00DF183B">
        <w:rPr>
          <w:rFonts w:ascii="Times New Roman" w:hAnsi="Times New Roman"/>
          <w:bCs/>
          <w:sz w:val="24"/>
          <w:szCs w:val="24"/>
        </w:rPr>
        <w:tab/>
      </w:r>
      <w:r w:rsidRPr="00DF183B">
        <w:rPr>
          <w:rFonts w:ascii="Times New Roman" w:hAnsi="Times New Roman"/>
          <w:bCs/>
          <w:sz w:val="24"/>
          <w:szCs w:val="24"/>
        </w:rPr>
        <w:tab/>
      </w:r>
      <w:r w:rsidRPr="00DF183B">
        <w:rPr>
          <w:rFonts w:ascii="Times New Roman" w:hAnsi="Times New Roman"/>
          <w:bCs/>
          <w:sz w:val="24"/>
          <w:szCs w:val="24"/>
        </w:rPr>
        <w:tab/>
      </w:r>
      <w:r w:rsidRPr="00DF183B">
        <w:rPr>
          <w:rFonts w:ascii="Times New Roman" w:hAnsi="Times New Roman"/>
          <w:bCs/>
          <w:sz w:val="24"/>
          <w:szCs w:val="24"/>
        </w:rPr>
        <w:tab/>
      </w:r>
      <w:r w:rsidRPr="00DF183B">
        <w:rPr>
          <w:rFonts w:ascii="Times New Roman" w:hAnsi="Times New Roman"/>
          <w:bCs/>
          <w:sz w:val="24"/>
          <w:szCs w:val="24"/>
        </w:rPr>
        <w:tab/>
      </w:r>
      <w:r w:rsidRPr="00DF183B">
        <w:rPr>
          <w:rFonts w:ascii="Times New Roman" w:hAnsi="Times New Roman"/>
          <w:bCs/>
          <w:sz w:val="24"/>
          <w:szCs w:val="24"/>
        </w:rPr>
        <w:tab/>
      </w:r>
      <w:r w:rsidRPr="0E41EEA9">
        <w:rPr>
          <w:rFonts w:ascii="Times New Roman" w:hAnsi="Times New Roman"/>
          <w:sz w:val="24"/>
          <w:szCs w:val="24"/>
        </w:rPr>
        <w:t xml:space="preserve">) </w:t>
      </w:r>
      <w:r w:rsidRPr="000869BE">
        <w:rPr>
          <w:rFonts w:ascii="Times New Roman" w:hAnsi="Times New Roman"/>
          <w:bCs/>
          <w:sz w:val="24"/>
          <w:szCs w:val="24"/>
        </w:rPr>
        <w:tab/>
      </w:r>
      <w:r w:rsidRPr="0E41EEA9">
        <w:rPr>
          <w:rFonts w:ascii="Times New Roman" w:hAnsi="Times New Roman"/>
          <w:sz w:val="24"/>
          <w:szCs w:val="24"/>
        </w:rPr>
        <w:t>Opinion No.</w:t>
      </w:r>
      <w:r w:rsidR="00B904D7" w:rsidRPr="0E41EEA9">
        <w:rPr>
          <w:rFonts w:ascii="Times New Roman" w:hAnsi="Times New Roman"/>
          <w:sz w:val="24"/>
          <w:szCs w:val="24"/>
        </w:rPr>
        <w:t xml:space="preserve"> </w:t>
      </w:r>
      <w:r w:rsidR="0E7BCD08" w:rsidRPr="0E41EEA9">
        <w:rPr>
          <w:rFonts w:ascii="Times New Roman" w:hAnsi="Times New Roman"/>
          <w:sz w:val="24"/>
          <w:szCs w:val="24"/>
        </w:rPr>
        <w:t>1795</w:t>
      </w:r>
    </w:p>
    <w:p w14:paraId="6267D719" w14:textId="74300524" w:rsidR="00F45B1A" w:rsidRPr="000869BE" w:rsidRDefault="00F45B1A" w:rsidP="00F45B1A">
      <w:pPr>
        <w:widowControl w:val="0"/>
        <w:spacing w:after="0" w:line="240" w:lineRule="auto"/>
        <w:ind w:firstLine="720"/>
        <w:jc w:val="both"/>
        <w:rPr>
          <w:rFonts w:ascii="Times New Roman" w:hAnsi="Times New Roman"/>
          <w:bCs/>
          <w:sz w:val="24"/>
          <w:szCs w:val="24"/>
        </w:rPr>
      </w:pPr>
      <w:r w:rsidRPr="000869BE">
        <w:rPr>
          <w:rFonts w:ascii="Times New Roman" w:hAnsi="Times New Roman"/>
          <w:bCs/>
          <w:sz w:val="24"/>
          <w:szCs w:val="24"/>
        </w:rPr>
        <w:tab/>
      </w:r>
      <w:r w:rsidR="00511A03">
        <w:rPr>
          <w:rFonts w:ascii="Times New Roman" w:hAnsi="Times New Roman"/>
          <w:bCs/>
          <w:sz w:val="24"/>
          <w:szCs w:val="24"/>
        </w:rPr>
        <w:t>and</w:t>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t>)</w:t>
      </w:r>
      <w:r w:rsidRPr="000869BE">
        <w:rPr>
          <w:rFonts w:ascii="Times New Roman" w:hAnsi="Times New Roman"/>
          <w:bCs/>
          <w:sz w:val="24"/>
          <w:szCs w:val="24"/>
        </w:rPr>
        <w:tab/>
        <w:t xml:space="preserve"> </w:t>
      </w:r>
    </w:p>
    <w:p w14:paraId="44B3B4F8" w14:textId="77777777" w:rsidR="000B0369" w:rsidRDefault="000B0369" w:rsidP="00F45B1A">
      <w:pPr>
        <w:widowControl w:val="0"/>
        <w:spacing w:after="0" w:line="240" w:lineRule="auto"/>
        <w:jc w:val="both"/>
        <w:rPr>
          <w:rFonts w:ascii="Times New Roman" w:hAnsi="Times New Roman"/>
          <w:bCs/>
          <w:sz w:val="24"/>
          <w:szCs w:val="24"/>
        </w:rPr>
      </w:pP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Pr>
          <w:rFonts w:ascii="Times New Roman" w:hAnsi="Times New Roman"/>
          <w:bCs/>
          <w:sz w:val="24"/>
          <w:szCs w:val="24"/>
        </w:rPr>
        <w:t>)</w:t>
      </w:r>
    </w:p>
    <w:p w14:paraId="27E5463C" w14:textId="6C3B3D00" w:rsidR="00E57812" w:rsidRDefault="000869BE"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 xml:space="preserve">District of Columbia Department       </w:t>
      </w:r>
      <w:r w:rsidR="00E57812">
        <w:rPr>
          <w:rFonts w:ascii="Times New Roman" w:hAnsi="Times New Roman"/>
          <w:bCs/>
          <w:sz w:val="24"/>
          <w:szCs w:val="24"/>
        </w:rPr>
        <w:t xml:space="preserve">                     </w:t>
      </w:r>
      <w:r w:rsidR="00C315E9">
        <w:rPr>
          <w:rFonts w:ascii="Times New Roman" w:hAnsi="Times New Roman"/>
          <w:bCs/>
          <w:sz w:val="24"/>
          <w:szCs w:val="24"/>
        </w:rPr>
        <w:t xml:space="preserve">   )</w:t>
      </w:r>
      <w:r w:rsidR="00E57812">
        <w:rPr>
          <w:rFonts w:ascii="Times New Roman" w:hAnsi="Times New Roman"/>
          <w:bCs/>
          <w:sz w:val="24"/>
          <w:szCs w:val="24"/>
        </w:rPr>
        <w:t xml:space="preserve">  </w:t>
      </w:r>
    </w:p>
    <w:p w14:paraId="53AFD7A4" w14:textId="74BBA9CA" w:rsidR="00F45B1A" w:rsidRDefault="000869BE" w:rsidP="00F45B1A">
      <w:pPr>
        <w:widowControl w:val="0"/>
        <w:spacing w:after="0" w:line="240" w:lineRule="auto"/>
        <w:jc w:val="both"/>
        <w:rPr>
          <w:rFonts w:ascii="Times New Roman" w:hAnsi="Times New Roman"/>
          <w:bCs/>
          <w:sz w:val="24"/>
          <w:szCs w:val="24"/>
        </w:rPr>
      </w:pPr>
      <w:proofErr w:type="gramStart"/>
      <w:r>
        <w:rPr>
          <w:rFonts w:ascii="Times New Roman" w:hAnsi="Times New Roman"/>
          <w:bCs/>
          <w:sz w:val="24"/>
          <w:szCs w:val="24"/>
        </w:rPr>
        <w:t>of</w:t>
      </w:r>
      <w:proofErr w:type="gramEnd"/>
      <w:r>
        <w:rPr>
          <w:rFonts w:ascii="Times New Roman" w:hAnsi="Times New Roman"/>
          <w:bCs/>
          <w:sz w:val="24"/>
          <w:szCs w:val="24"/>
        </w:rPr>
        <w:t xml:space="preserve"> Forensic Sciences</w:t>
      </w:r>
      <w:r w:rsidR="00E57812">
        <w:rPr>
          <w:rFonts w:ascii="Times New Roman" w:hAnsi="Times New Roman"/>
          <w:bCs/>
          <w:sz w:val="24"/>
          <w:szCs w:val="24"/>
        </w:rPr>
        <w:t xml:space="preserve">                    </w:t>
      </w:r>
      <w:r w:rsidR="005C4B4A">
        <w:rPr>
          <w:rFonts w:ascii="Times New Roman" w:hAnsi="Times New Roman"/>
          <w:bCs/>
          <w:sz w:val="24"/>
          <w:szCs w:val="24"/>
        </w:rPr>
        <w:t xml:space="preserve">     </w:t>
      </w:r>
      <w:r>
        <w:rPr>
          <w:rFonts w:ascii="Times New Roman" w:hAnsi="Times New Roman"/>
          <w:bCs/>
          <w:sz w:val="24"/>
          <w:szCs w:val="24"/>
        </w:rPr>
        <w:t xml:space="preserve">                   </w:t>
      </w:r>
      <w:r w:rsidR="005C4B4A">
        <w:rPr>
          <w:rFonts w:ascii="Times New Roman" w:hAnsi="Times New Roman"/>
          <w:bCs/>
          <w:sz w:val="24"/>
          <w:szCs w:val="24"/>
        </w:rPr>
        <w:t xml:space="preserve">    </w:t>
      </w:r>
      <w:r w:rsidR="00C315E9">
        <w:rPr>
          <w:rFonts w:ascii="Times New Roman" w:hAnsi="Times New Roman"/>
          <w:bCs/>
          <w:sz w:val="24"/>
          <w:szCs w:val="24"/>
        </w:rPr>
        <w:t xml:space="preserve">   )</w:t>
      </w:r>
    </w:p>
    <w:p w14:paraId="1BF0820D" w14:textId="6057AC06" w:rsidR="00F45B1A" w:rsidRDefault="00F40037"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370339">
        <w:rPr>
          <w:rFonts w:ascii="Times New Roman" w:hAnsi="Times New Roman"/>
          <w:bCs/>
          <w:sz w:val="24"/>
          <w:szCs w:val="24"/>
        </w:rPr>
        <w:tab/>
      </w:r>
      <w:r w:rsidR="005E4A80">
        <w:rPr>
          <w:rFonts w:ascii="Times New Roman" w:hAnsi="Times New Roman"/>
          <w:bCs/>
          <w:sz w:val="24"/>
          <w:szCs w:val="24"/>
        </w:rPr>
        <w:tab/>
      </w:r>
      <w:r w:rsidR="00F45B1A">
        <w:rPr>
          <w:rFonts w:ascii="Times New Roman" w:hAnsi="Times New Roman"/>
          <w:bCs/>
          <w:sz w:val="24"/>
          <w:szCs w:val="24"/>
        </w:rPr>
        <w:tab/>
      </w:r>
      <w:r w:rsidR="00C315E9">
        <w:rPr>
          <w:rFonts w:ascii="Times New Roman" w:hAnsi="Times New Roman"/>
          <w:bCs/>
          <w:sz w:val="24"/>
          <w:szCs w:val="24"/>
        </w:rPr>
        <w:t xml:space="preserve">            )    </w:t>
      </w:r>
      <w:r w:rsidR="00F45B1A">
        <w:rPr>
          <w:rFonts w:ascii="Times New Roman" w:hAnsi="Times New Roman"/>
          <w:bCs/>
          <w:sz w:val="24"/>
          <w:szCs w:val="24"/>
        </w:rPr>
        <w:tab/>
      </w:r>
      <w:r w:rsidR="00F45B1A">
        <w:rPr>
          <w:rFonts w:ascii="Times New Roman" w:hAnsi="Times New Roman"/>
          <w:bCs/>
          <w:sz w:val="24"/>
          <w:szCs w:val="24"/>
        </w:rPr>
        <w:tab/>
      </w:r>
    </w:p>
    <w:p w14:paraId="74B9ED88" w14:textId="51FD837D" w:rsidR="00F45B1A" w:rsidRDefault="00F45B1A" w:rsidP="00F45B1A">
      <w:pPr>
        <w:widowControl w:val="0"/>
        <w:spacing w:after="0" w:line="240" w:lineRule="auto"/>
        <w:ind w:left="1440" w:firstLine="720"/>
        <w:jc w:val="both"/>
        <w:rPr>
          <w:rFonts w:ascii="Times New Roman" w:hAnsi="Times New Roman"/>
          <w:bCs/>
          <w:sz w:val="24"/>
          <w:szCs w:val="24"/>
        </w:rPr>
      </w:pPr>
      <w:r>
        <w:rPr>
          <w:rFonts w:ascii="Times New Roman" w:hAnsi="Times New Roman"/>
          <w:bCs/>
          <w:sz w:val="24"/>
          <w:szCs w:val="24"/>
        </w:rPr>
        <w:t>Respondent</w:t>
      </w:r>
      <w:r>
        <w:rPr>
          <w:rFonts w:ascii="Times New Roman" w:hAnsi="Times New Roman"/>
          <w:bCs/>
          <w:sz w:val="24"/>
          <w:szCs w:val="24"/>
        </w:rPr>
        <w:tab/>
      </w:r>
      <w:r>
        <w:rPr>
          <w:rFonts w:ascii="Times New Roman" w:hAnsi="Times New Roman"/>
          <w:bCs/>
          <w:sz w:val="24"/>
          <w:szCs w:val="24"/>
        </w:rPr>
        <w:tab/>
      </w:r>
      <w:r w:rsidR="00C315E9">
        <w:rPr>
          <w:rFonts w:ascii="Times New Roman" w:hAnsi="Times New Roman"/>
          <w:bCs/>
          <w:sz w:val="24"/>
          <w:szCs w:val="24"/>
        </w:rPr>
        <w:t xml:space="preserve">            )</w:t>
      </w:r>
    </w:p>
    <w:p w14:paraId="1866EA7B" w14:textId="2702B9CF" w:rsidR="00CC1C5C" w:rsidRDefault="00CC1C5C" w:rsidP="00CC1C5C">
      <w:pPr>
        <w:widowControl w:val="0"/>
        <w:spacing w:after="0" w:line="240" w:lineRule="auto"/>
        <w:jc w:val="both"/>
        <w:rPr>
          <w:rFonts w:ascii="Times New Roman" w:hAnsi="Times New Roman"/>
          <w:bCs/>
          <w:sz w:val="24"/>
          <w:szCs w:val="24"/>
        </w:rPr>
      </w:pPr>
      <w:r>
        <w:rPr>
          <w:rFonts w:ascii="Times New Roman" w:hAnsi="Times New Roman"/>
          <w:bCs/>
          <w:sz w:val="24"/>
          <w:szCs w:val="24"/>
        </w:rPr>
        <w:t>_________________________________________</w:t>
      </w:r>
      <w:r w:rsidR="00012641">
        <w:rPr>
          <w:rFonts w:ascii="Times New Roman" w:hAnsi="Times New Roman"/>
          <w:bCs/>
          <w:sz w:val="24"/>
          <w:szCs w:val="24"/>
        </w:rPr>
        <w:t xml:space="preserve">  </w:t>
      </w:r>
      <w:r>
        <w:rPr>
          <w:rFonts w:ascii="Times New Roman" w:hAnsi="Times New Roman"/>
          <w:bCs/>
          <w:sz w:val="24"/>
          <w:szCs w:val="24"/>
        </w:rPr>
        <w:t>)</w:t>
      </w:r>
    </w:p>
    <w:p w14:paraId="284DDC75" w14:textId="77777777" w:rsidR="00F45B1A" w:rsidRDefault="00F45B1A" w:rsidP="00F45B1A"/>
    <w:p w14:paraId="4E0F38B0" w14:textId="5E90CDFD" w:rsidR="00F45B1A" w:rsidRDefault="00F45B1A" w:rsidP="00443752">
      <w:pPr>
        <w:jc w:val="center"/>
        <w:rPr>
          <w:rFonts w:ascii="Times New Roman" w:hAnsi="Times New Roman"/>
          <w:b/>
          <w:sz w:val="24"/>
          <w:szCs w:val="24"/>
        </w:rPr>
      </w:pPr>
      <w:r>
        <w:rPr>
          <w:rFonts w:ascii="Times New Roman" w:hAnsi="Times New Roman"/>
          <w:b/>
          <w:sz w:val="24"/>
          <w:szCs w:val="24"/>
        </w:rPr>
        <w:t>DECISION AND ORDER</w:t>
      </w:r>
    </w:p>
    <w:p w14:paraId="22176696" w14:textId="540CE8A8" w:rsidR="003D12B2" w:rsidRPr="003D12B2" w:rsidRDefault="00D3393E" w:rsidP="003D12B2">
      <w:pPr>
        <w:pStyle w:val="ListParagraph"/>
        <w:numPr>
          <w:ilvl w:val="0"/>
          <w:numId w:val="21"/>
        </w:numPr>
        <w:spacing w:line="240" w:lineRule="auto"/>
        <w:jc w:val="both"/>
        <w:rPr>
          <w:rFonts w:ascii="Times New Roman" w:hAnsi="Times New Roman"/>
          <w:b/>
          <w:bCs/>
          <w:sz w:val="24"/>
          <w:szCs w:val="24"/>
        </w:rPr>
      </w:pPr>
      <w:r>
        <w:rPr>
          <w:rFonts w:ascii="Times New Roman" w:hAnsi="Times New Roman"/>
          <w:b/>
          <w:bCs/>
          <w:sz w:val="24"/>
          <w:szCs w:val="24"/>
        </w:rPr>
        <w:t>Statement of Case</w:t>
      </w:r>
    </w:p>
    <w:p w14:paraId="318B0991" w14:textId="324A2F81" w:rsidR="008E6B50" w:rsidRDefault="00E44CA2" w:rsidP="00C35F14">
      <w:pPr>
        <w:spacing w:line="240" w:lineRule="auto"/>
        <w:ind w:firstLine="720"/>
        <w:jc w:val="both"/>
        <w:rPr>
          <w:rFonts w:ascii="Times New Roman" w:hAnsi="Times New Roman"/>
          <w:sz w:val="24"/>
          <w:szCs w:val="24"/>
        </w:rPr>
      </w:pPr>
      <w:r w:rsidRPr="00E44CA2">
        <w:rPr>
          <w:rFonts w:ascii="Times New Roman" w:hAnsi="Times New Roman"/>
          <w:sz w:val="24"/>
          <w:szCs w:val="24"/>
        </w:rPr>
        <w:t xml:space="preserve">On </w:t>
      </w:r>
      <w:r>
        <w:rPr>
          <w:rFonts w:ascii="Times New Roman" w:hAnsi="Times New Roman"/>
          <w:sz w:val="24"/>
          <w:szCs w:val="24"/>
        </w:rPr>
        <w:t>February 26, 2021,</w:t>
      </w:r>
      <w:r w:rsidRPr="00E44CA2">
        <w:rPr>
          <w:rFonts w:ascii="Times New Roman" w:hAnsi="Times New Roman"/>
          <w:sz w:val="24"/>
          <w:szCs w:val="24"/>
        </w:rPr>
        <w:t xml:space="preserve"> the </w:t>
      </w:r>
      <w:r>
        <w:rPr>
          <w:rFonts w:ascii="Times New Roman" w:hAnsi="Times New Roman"/>
          <w:sz w:val="24"/>
          <w:szCs w:val="24"/>
        </w:rPr>
        <w:t>National Association of Government Employees, Local R3-09</w:t>
      </w:r>
      <w:r w:rsidR="007A36AD">
        <w:rPr>
          <w:rFonts w:ascii="Times New Roman" w:hAnsi="Times New Roman"/>
          <w:sz w:val="24"/>
          <w:szCs w:val="24"/>
        </w:rPr>
        <w:t xml:space="preserve"> (Union) filed a</w:t>
      </w:r>
      <w:r w:rsidR="003F79C9">
        <w:rPr>
          <w:rFonts w:ascii="Times New Roman" w:hAnsi="Times New Roman"/>
          <w:sz w:val="24"/>
          <w:szCs w:val="24"/>
        </w:rPr>
        <w:t xml:space="preserve"> </w:t>
      </w:r>
      <w:r w:rsidR="007A36AD">
        <w:rPr>
          <w:rFonts w:ascii="Times New Roman" w:hAnsi="Times New Roman"/>
          <w:sz w:val="24"/>
          <w:szCs w:val="24"/>
        </w:rPr>
        <w:t xml:space="preserve">Petition for </w:t>
      </w:r>
      <w:r w:rsidR="003F79C9">
        <w:rPr>
          <w:rFonts w:ascii="Times New Roman" w:hAnsi="Times New Roman"/>
          <w:sz w:val="24"/>
          <w:szCs w:val="24"/>
        </w:rPr>
        <w:t xml:space="preserve">Compensation Unit Determination </w:t>
      </w:r>
      <w:r w:rsidR="007A36AD">
        <w:rPr>
          <w:rFonts w:ascii="Times New Roman" w:hAnsi="Times New Roman"/>
          <w:sz w:val="24"/>
          <w:szCs w:val="24"/>
        </w:rPr>
        <w:t>(Petition)</w:t>
      </w:r>
      <w:r w:rsidR="00DD1B46">
        <w:rPr>
          <w:rFonts w:ascii="Times New Roman" w:hAnsi="Times New Roman"/>
          <w:sz w:val="24"/>
          <w:szCs w:val="24"/>
        </w:rPr>
        <w:t xml:space="preserve">. </w:t>
      </w:r>
      <w:r w:rsidR="00540033">
        <w:rPr>
          <w:rFonts w:ascii="Times New Roman" w:hAnsi="Times New Roman"/>
          <w:sz w:val="24"/>
          <w:szCs w:val="24"/>
        </w:rPr>
        <w:t xml:space="preserve">Pursuant to Board </w:t>
      </w:r>
      <w:r w:rsidR="00540033" w:rsidRPr="00540033">
        <w:rPr>
          <w:rFonts w:ascii="Times New Roman" w:hAnsi="Times New Roman"/>
          <w:sz w:val="24"/>
          <w:szCs w:val="24"/>
        </w:rPr>
        <w:t>Rule 50</w:t>
      </w:r>
      <w:r w:rsidR="00A851A3">
        <w:rPr>
          <w:rFonts w:ascii="Times New Roman" w:hAnsi="Times New Roman"/>
          <w:sz w:val="24"/>
          <w:szCs w:val="24"/>
        </w:rPr>
        <w:t>4</w:t>
      </w:r>
      <w:r w:rsidR="00540033" w:rsidRPr="00540033">
        <w:rPr>
          <w:rFonts w:ascii="Times New Roman" w:hAnsi="Times New Roman"/>
          <w:sz w:val="24"/>
          <w:szCs w:val="24"/>
        </w:rPr>
        <w:t xml:space="preserve"> and D.C.</w:t>
      </w:r>
      <w:r w:rsidR="00540033">
        <w:rPr>
          <w:rFonts w:ascii="Times New Roman" w:hAnsi="Times New Roman"/>
          <w:sz w:val="24"/>
          <w:szCs w:val="24"/>
        </w:rPr>
        <w:t xml:space="preserve"> Official</w:t>
      </w:r>
      <w:r w:rsidR="00540033" w:rsidRPr="00540033">
        <w:rPr>
          <w:rFonts w:ascii="Times New Roman" w:hAnsi="Times New Roman"/>
          <w:sz w:val="24"/>
          <w:szCs w:val="24"/>
        </w:rPr>
        <w:t xml:space="preserve"> Code </w:t>
      </w:r>
      <w:bookmarkStart w:id="1" w:name="_Hlk77085115"/>
      <w:r w:rsidR="00540033" w:rsidRPr="00540033">
        <w:rPr>
          <w:rFonts w:ascii="Times New Roman" w:hAnsi="Times New Roman"/>
          <w:sz w:val="24"/>
          <w:szCs w:val="24"/>
        </w:rPr>
        <w:t>§</w:t>
      </w:r>
      <w:bookmarkEnd w:id="1"/>
      <w:r w:rsidR="008B5408">
        <w:rPr>
          <w:rFonts w:ascii="Times New Roman" w:hAnsi="Times New Roman"/>
          <w:sz w:val="24"/>
          <w:szCs w:val="24"/>
        </w:rPr>
        <w:t xml:space="preserve"> </w:t>
      </w:r>
      <w:r w:rsidR="00540033" w:rsidRPr="00540033">
        <w:rPr>
          <w:rFonts w:ascii="Times New Roman" w:hAnsi="Times New Roman"/>
          <w:sz w:val="24"/>
          <w:szCs w:val="24"/>
        </w:rPr>
        <w:t>1</w:t>
      </w:r>
      <w:r w:rsidR="00540033">
        <w:rPr>
          <w:rFonts w:ascii="Times New Roman" w:hAnsi="Times New Roman"/>
          <w:sz w:val="24"/>
          <w:szCs w:val="24"/>
        </w:rPr>
        <w:t>-</w:t>
      </w:r>
      <w:r w:rsidR="00540033" w:rsidRPr="00540033">
        <w:rPr>
          <w:rFonts w:ascii="Times New Roman" w:hAnsi="Times New Roman"/>
          <w:sz w:val="24"/>
          <w:szCs w:val="24"/>
        </w:rPr>
        <w:t>617.09(</w:t>
      </w:r>
      <w:r w:rsidR="00A851A3">
        <w:rPr>
          <w:rFonts w:ascii="Times New Roman" w:hAnsi="Times New Roman"/>
          <w:sz w:val="24"/>
          <w:szCs w:val="24"/>
        </w:rPr>
        <w:t>a</w:t>
      </w:r>
      <w:r w:rsidR="00540033" w:rsidRPr="00540033">
        <w:rPr>
          <w:rFonts w:ascii="Times New Roman" w:hAnsi="Times New Roman"/>
          <w:sz w:val="24"/>
          <w:szCs w:val="24"/>
        </w:rPr>
        <w:t>)</w:t>
      </w:r>
      <w:r w:rsidR="00540033">
        <w:rPr>
          <w:rFonts w:ascii="Times New Roman" w:hAnsi="Times New Roman"/>
          <w:sz w:val="24"/>
          <w:szCs w:val="24"/>
        </w:rPr>
        <w:t>, t</w:t>
      </w:r>
      <w:r w:rsidR="005568F5">
        <w:rPr>
          <w:rFonts w:ascii="Times New Roman" w:hAnsi="Times New Roman"/>
          <w:sz w:val="24"/>
          <w:szCs w:val="24"/>
        </w:rPr>
        <w:t xml:space="preserve">he Union </w:t>
      </w:r>
      <w:r w:rsidRPr="00E44CA2">
        <w:rPr>
          <w:rFonts w:ascii="Times New Roman" w:hAnsi="Times New Roman"/>
          <w:sz w:val="24"/>
          <w:szCs w:val="24"/>
        </w:rPr>
        <w:t>request</w:t>
      </w:r>
      <w:r w:rsidR="005568F5">
        <w:rPr>
          <w:rFonts w:ascii="Times New Roman" w:hAnsi="Times New Roman"/>
          <w:sz w:val="24"/>
          <w:szCs w:val="24"/>
        </w:rPr>
        <w:t>s</w:t>
      </w:r>
      <w:r w:rsidRPr="00E44CA2">
        <w:rPr>
          <w:rFonts w:ascii="Times New Roman" w:hAnsi="Times New Roman"/>
          <w:sz w:val="24"/>
          <w:szCs w:val="24"/>
        </w:rPr>
        <w:t xml:space="preserve"> that the Board </w:t>
      </w:r>
      <w:r w:rsidR="00DD1B46">
        <w:rPr>
          <w:rFonts w:ascii="Times New Roman" w:hAnsi="Times New Roman"/>
          <w:sz w:val="24"/>
          <w:szCs w:val="24"/>
        </w:rPr>
        <w:t xml:space="preserve">designate Compensation Unit 1 as the </w:t>
      </w:r>
      <w:r w:rsidR="00DD1B46" w:rsidRPr="00DD1B46">
        <w:rPr>
          <w:rFonts w:ascii="Times New Roman" w:hAnsi="Times New Roman"/>
          <w:sz w:val="24"/>
          <w:szCs w:val="24"/>
        </w:rPr>
        <w:t>appropriate compensation</w:t>
      </w:r>
      <w:r w:rsidR="00DD1B46">
        <w:rPr>
          <w:rFonts w:ascii="Times New Roman" w:hAnsi="Times New Roman"/>
          <w:sz w:val="24"/>
          <w:szCs w:val="24"/>
        </w:rPr>
        <w:t xml:space="preserve"> </w:t>
      </w:r>
      <w:r w:rsidR="00DD1B46" w:rsidRPr="00DD1B46">
        <w:rPr>
          <w:rFonts w:ascii="Times New Roman" w:hAnsi="Times New Roman"/>
          <w:sz w:val="24"/>
          <w:szCs w:val="24"/>
        </w:rPr>
        <w:t xml:space="preserve">unit for the consolidated bargaining unit petitioned in PERB </w:t>
      </w:r>
      <w:r w:rsidR="00DD1B46">
        <w:rPr>
          <w:rFonts w:ascii="Times New Roman" w:hAnsi="Times New Roman"/>
          <w:sz w:val="24"/>
          <w:szCs w:val="24"/>
        </w:rPr>
        <w:t>Case No.</w:t>
      </w:r>
      <w:r w:rsidR="00DD1B46" w:rsidRPr="00DD1B46">
        <w:rPr>
          <w:rFonts w:ascii="Times New Roman" w:hAnsi="Times New Roman"/>
          <w:sz w:val="24"/>
          <w:szCs w:val="24"/>
        </w:rPr>
        <w:t xml:space="preserve"> 21-UM-01</w:t>
      </w:r>
      <w:r w:rsidRPr="00E44CA2">
        <w:rPr>
          <w:rFonts w:ascii="Times New Roman" w:hAnsi="Times New Roman"/>
          <w:sz w:val="24"/>
          <w:szCs w:val="24"/>
        </w:rPr>
        <w:t xml:space="preserve">. </w:t>
      </w:r>
      <w:r w:rsidR="0038235F">
        <w:rPr>
          <w:rFonts w:ascii="Times New Roman" w:hAnsi="Times New Roman"/>
          <w:sz w:val="24"/>
          <w:szCs w:val="24"/>
        </w:rPr>
        <w:t xml:space="preserve">On </w:t>
      </w:r>
      <w:r w:rsidR="00022AC0">
        <w:rPr>
          <w:rFonts w:ascii="Times New Roman" w:hAnsi="Times New Roman"/>
          <w:sz w:val="24"/>
          <w:szCs w:val="24"/>
        </w:rPr>
        <w:t>June 25, 2021</w:t>
      </w:r>
      <w:r w:rsidR="0038235F">
        <w:rPr>
          <w:rFonts w:ascii="Times New Roman" w:hAnsi="Times New Roman"/>
          <w:sz w:val="24"/>
          <w:szCs w:val="24"/>
        </w:rPr>
        <w:t xml:space="preserve">, </w:t>
      </w:r>
      <w:r w:rsidR="00022AC0">
        <w:rPr>
          <w:rFonts w:ascii="Times New Roman" w:hAnsi="Times New Roman"/>
          <w:sz w:val="24"/>
          <w:szCs w:val="24"/>
        </w:rPr>
        <w:t>t</w:t>
      </w:r>
      <w:r w:rsidR="005B3024">
        <w:rPr>
          <w:rFonts w:ascii="Times New Roman" w:hAnsi="Times New Roman"/>
          <w:sz w:val="24"/>
          <w:szCs w:val="24"/>
        </w:rPr>
        <w:t xml:space="preserve">he parties submitted </w:t>
      </w:r>
      <w:r w:rsidR="002E723A">
        <w:rPr>
          <w:rFonts w:ascii="Times New Roman" w:hAnsi="Times New Roman"/>
          <w:sz w:val="24"/>
          <w:szCs w:val="24"/>
        </w:rPr>
        <w:t xml:space="preserve">a </w:t>
      </w:r>
      <w:r w:rsidR="005639ED">
        <w:rPr>
          <w:rFonts w:ascii="Times New Roman" w:hAnsi="Times New Roman"/>
          <w:sz w:val="24"/>
          <w:szCs w:val="24"/>
        </w:rPr>
        <w:t>j</w:t>
      </w:r>
      <w:r w:rsidR="005B3024">
        <w:rPr>
          <w:rFonts w:ascii="Times New Roman" w:hAnsi="Times New Roman"/>
          <w:sz w:val="24"/>
          <w:szCs w:val="24"/>
        </w:rPr>
        <w:t xml:space="preserve">oint </w:t>
      </w:r>
      <w:r w:rsidR="005639ED">
        <w:rPr>
          <w:rFonts w:ascii="Times New Roman" w:hAnsi="Times New Roman"/>
          <w:sz w:val="24"/>
          <w:szCs w:val="24"/>
        </w:rPr>
        <w:t>s</w:t>
      </w:r>
      <w:r w:rsidR="005B3024">
        <w:rPr>
          <w:rFonts w:ascii="Times New Roman" w:hAnsi="Times New Roman"/>
          <w:sz w:val="24"/>
          <w:szCs w:val="24"/>
        </w:rPr>
        <w:t xml:space="preserve">tipulation of </w:t>
      </w:r>
      <w:r w:rsidR="005639ED">
        <w:rPr>
          <w:rFonts w:ascii="Times New Roman" w:hAnsi="Times New Roman"/>
          <w:sz w:val="24"/>
          <w:szCs w:val="24"/>
        </w:rPr>
        <w:t>f</w:t>
      </w:r>
      <w:r w:rsidR="005B3024">
        <w:rPr>
          <w:rFonts w:ascii="Times New Roman" w:hAnsi="Times New Roman"/>
          <w:sz w:val="24"/>
          <w:szCs w:val="24"/>
        </w:rPr>
        <w:t>act</w:t>
      </w:r>
      <w:r w:rsidR="004606B5">
        <w:rPr>
          <w:rFonts w:ascii="Times New Roman" w:hAnsi="Times New Roman"/>
          <w:sz w:val="24"/>
          <w:szCs w:val="24"/>
        </w:rPr>
        <w:t>s</w:t>
      </w:r>
      <w:r w:rsidR="006565C9">
        <w:rPr>
          <w:rFonts w:ascii="Times New Roman" w:hAnsi="Times New Roman"/>
          <w:sz w:val="24"/>
          <w:szCs w:val="24"/>
        </w:rPr>
        <w:t>. For the reasons stated below, the Board grants the Petition.</w:t>
      </w:r>
    </w:p>
    <w:p w14:paraId="21CA2BB4" w14:textId="6AC91546" w:rsidR="00540033" w:rsidRPr="00540033" w:rsidRDefault="00540033" w:rsidP="00540033">
      <w:pPr>
        <w:pStyle w:val="ListParagraph"/>
        <w:numPr>
          <w:ilvl w:val="0"/>
          <w:numId w:val="21"/>
        </w:numPr>
        <w:spacing w:line="240" w:lineRule="auto"/>
        <w:jc w:val="both"/>
        <w:rPr>
          <w:rFonts w:ascii="Times New Roman" w:hAnsi="Times New Roman"/>
          <w:b/>
          <w:bCs/>
          <w:sz w:val="24"/>
          <w:szCs w:val="24"/>
        </w:rPr>
      </w:pPr>
      <w:r w:rsidRPr="00540033">
        <w:rPr>
          <w:rFonts w:ascii="Times New Roman" w:hAnsi="Times New Roman"/>
          <w:b/>
          <w:bCs/>
          <w:sz w:val="24"/>
          <w:szCs w:val="24"/>
        </w:rPr>
        <w:t xml:space="preserve">Background </w:t>
      </w:r>
    </w:p>
    <w:p w14:paraId="6F517F9D" w14:textId="41E49A6D" w:rsidR="00CD4600" w:rsidRDefault="00337D9F" w:rsidP="00C35F14">
      <w:pPr>
        <w:spacing w:line="240" w:lineRule="auto"/>
        <w:ind w:firstLine="720"/>
        <w:jc w:val="both"/>
        <w:rPr>
          <w:rFonts w:ascii="Times New Roman" w:hAnsi="Times New Roman"/>
          <w:sz w:val="24"/>
          <w:szCs w:val="24"/>
        </w:rPr>
      </w:pPr>
      <w:r>
        <w:rPr>
          <w:rFonts w:ascii="Times New Roman" w:hAnsi="Times New Roman"/>
          <w:sz w:val="24"/>
          <w:szCs w:val="24"/>
        </w:rPr>
        <w:t xml:space="preserve">The Union is the certified, exclusive representative for </w:t>
      </w:r>
      <w:r w:rsidR="00C011D4">
        <w:rPr>
          <w:rFonts w:ascii="Times New Roman" w:hAnsi="Times New Roman"/>
          <w:sz w:val="24"/>
          <w:szCs w:val="24"/>
        </w:rPr>
        <w:t>a bargaining unit described as:</w:t>
      </w:r>
      <w:r w:rsidR="00A35218" w:rsidRPr="00A35218">
        <w:rPr>
          <w:rFonts w:ascii="Times New Roman" w:hAnsi="Times New Roman"/>
          <w:sz w:val="24"/>
          <w:szCs w:val="24"/>
          <w:vertAlign w:val="superscript"/>
        </w:rPr>
        <w:t xml:space="preserve"> </w:t>
      </w:r>
      <w:r w:rsidR="00A35218" w:rsidRPr="00022AC0">
        <w:rPr>
          <w:rStyle w:val="FootnoteReference"/>
          <w:rFonts w:ascii="Times New Roman" w:hAnsi="Times New Roman"/>
          <w:sz w:val="24"/>
          <w:szCs w:val="24"/>
        </w:rPr>
        <w:footnoteReference w:id="2"/>
      </w:r>
    </w:p>
    <w:p w14:paraId="759F2517" w14:textId="4AFAEAC3" w:rsidR="00F32DDA" w:rsidRDefault="00D21DB1" w:rsidP="00AC4740">
      <w:pPr>
        <w:spacing w:after="0" w:line="240" w:lineRule="auto"/>
        <w:ind w:left="864" w:right="1008"/>
        <w:jc w:val="both"/>
        <w:rPr>
          <w:rFonts w:ascii="Times New Roman" w:hAnsi="Times New Roman"/>
          <w:sz w:val="24"/>
          <w:szCs w:val="24"/>
        </w:rPr>
      </w:pPr>
      <w:r w:rsidRPr="00D21DB1">
        <w:rPr>
          <w:rFonts w:ascii="Times New Roman" w:hAnsi="Times New Roman"/>
          <w:sz w:val="24"/>
          <w:szCs w:val="24"/>
        </w:rPr>
        <w:t xml:space="preserve">All employees of the Department of Forensic Sciences, excluding managers, supervisors, confidential employees, or any employees engaged in personnel work other than in a purely clerical capacity and employees engaged in </w:t>
      </w:r>
      <w:r w:rsidRPr="00D21DB1">
        <w:rPr>
          <w:rFonts w:ascii="Times New Roman" w:hAnsi="Times New Roman"/>
          <w:sz w:val="24"/>
          <w:szCs w:val="24"/>
        </w:rPr>
        <w:lastRenderedPageBreak/>
        <w:t>administering the provisions of Title XVII of the District of Columbia Comprehensive Merit Personnel Act of 1978 D.C. Law 2-139.</w:t>
      </w:r>
    </w:p>
    <w:p w14:paraId="0296BE96" w14:textId="3EBC707D" w:rsidR="00AC4740" w:rsidRDefault="00606565" w:rsidP="1F862C54">
      <w:pPr>
        <w:spacing w:after="0" w:line="240" w:lineRule="auto"/>
        <w:ind w:firstLine="720"/>
        <w:jc w:val="both"/>
        <w:rPr>
          <w:rFonts w:ascii="Times New Roman" w:hAnsi="Times New Roman"/>
          <w:sz w:val="24"/>
          <w:szCs w:val="24"/>
        </w:rPr>
      </w:pPr>
      <w:r w:rsidRPr="1F862C54">
        <w:rPr>
          <w:rFonts w:ascii="Times New Roman" w:hAnsi="Times New Roman"/>
          <w:sz w:val="24"/>
          <w:szCs w:val="24"/>
        </w:rPr>
        <w:t xml:space="preserve">As a result of </w:t>
      </w:r>
      <w:r w:rsidR="00395A89" w:rsidRPr="1F862C54">
        <w:rPr>
          <w:rFonts w:ascii="Times New Roman" w:hAnsi="Times New Roman"/>
          <w:sz w:val="24"/>
          <w:szCs w:val="24"/>
        </w:rPr>
        <w:t>PERB Case No. 21-UM-0</w:t>
      </w:r>
      <w:r w:rsidR="00EF05F9" w:rsidRPr="1F862C54">
        <w:rPr>
          <w:rFonts w:ascii="Times New Roman" w:hAnsi="Times New Roman"/>
          <w:sz w:val="24"/>
          <w:szCs w:val="24"/>
        </w:rPr>
        <w:t>1</w:t>
      </w:r>
      <w:r w:rsidRPr="1F862C54">
        <w:rPr>
          <w:rFonts w:ascii="Times New Roman" w:hAnsi="Times New Roman"/>
          <w:sz w:val="24"/>
          <w:szCs w:val="24"/>
        </w:rPr>
        <w:t xml:space="preserve">, the </w:t>
      </w:r>
      <w:r w:rsidR="00395A89" w:rsidRPr="1F862C54">
        <w:rPr>
          <w:rFonts w:ascii="Times New Roman" w:hAnsi="Times New Roman"/>
          <w:sz w:val="24"/>
          <w:szCs w:val="24"/>
        </w:rPr>
        <w:t xml:space="preserve">modified </w:t>
      </w:r>
      <w:r w:rsidR="002F32FB" w:rsidRPr="1F862C54">
        <w:rPr>
          <w:rFonts w:ascii="Times New Roman" w:hAnsi="Times New Roman"/>
          <w:sz w:val="24"/>
          <w:szCs w:val="24"/>
        </w:rPr>
        <w:t>bargaining unit contain</w:t>
      </w:r>
      <w:r w:rsidR="00395A89" w:rsidRPr="1F862C54">
        <w:rPr>
          <w:rFonts w:ascii="Times New Roman" w:hAnsi="Times New Roman"/>
          <w:sz w:val="24"/>
          <w:szCs w:val="24"/>
        </w:rPr>
        <w:t>s</w:t>
      </w:r>
      <w:r w:rsidR="002F32FB" w:rsidRPr="1F862C54">
        <w:rPr>
          <w:rFonts w:ascii="Times New Roman" w:hAnsi="Times New Roman"/>
          <w:sz w:val="24"/>
          <w:szCs w:val="24"/>
        </w:rPr>
        <w:t xml:space="preserve"> employees who ha</w:t>
      </w:r>
      <w:r w:rsidR="002A2163" w:rsidRPr="1F862C54">
        <w:rPr>
          <w:rFonts w:ascii="Times New Roman" w:hAnsi="Times New Roman"/>
          <w:sz w:val="24"/>
          <w:szCs w:val="24"/>
        </w:rPr>
        <w:t>ve</w:t>
      </w:r>
      <w:r w:rsidR="002F32FB" w:rsidRPr="1F862C54">
        <w:rPr>
          <w:rFonts w:ascii="Times New Roman" w:hAnsi="Times New Roman"/>
          <w:sz w:val="24"/>
          <w:szCs w:val="24"/>
        </w:rPr>
        <w:t xml:space="preserve"> not yet been placed in a </w:t>
      </w:r>
      <w:r w:rsidR="0090659B" w:rsidRPr="1F862C54">
        <w:rPr>
          <w:rFonts w:ascii="Times New Roman" w:hAnsi="Times New Roman"/>
          <w:sz w:val="24"/>
          <w:szCs w:val="24"/>
        </w:rPr>
        <w:t>c</w:t>
      </w:r>
      <w:r w:rsidR="002F32FB" w:rsidRPr="1F862C54">
        <w:rPr>
          <w:rFonts w:ascii="Times New Roman" w:hAnsi="Times New Roman"/>
          <w:sz w:val="24"/>
          <w:szCs w:val="24"/>
        </w:rPr>
        <w:t xml:space="preserve">ompensation </w:t>
      </w:r>
      <w:r w:rsidR="0090659B" w:rsidRPr="1F862C54">
        <w:rPr>
          <w:rFonts w:ascii="Times New Roman" w:hAnsi="Times New Roman"/>
          <w:sz w:val="24"/>
          <w:szCs w:val="24"/>
        </w:rPr>
        <w:t>u</w:t>
      </w:r>
      <w:r w:rsidR="002F32FB" w:rsidRPr="1F862C54">
        <w:rPr>
          <w:rFonts w:ascii="Times New Roman" w:hAnsi="Times New Roman"/>
          <w:sz w:val="24"/>
          <w:szCs w:val="24"/>
        </w:rPr>
        <w:t>nit by the Board.</w:t>
      </w:r>
      <w:r w:rsidR="00DF077B" w:rsidRPr="1F862C54">
        <w:rPr>
          <w:rFonts w:ascii="Times New Roman" w:hAnsi="Times New Roman"/>
          <w:sz w:val="24"/>
          <w:szCs w:val="24"/>
        </w:rPr>
        <w:t xml:space="preserve"> </w:t>
      </w:r>
      <w:r w:rsidR="002F32FB" w:rsidRPr="1F862C54">
        <w:rPr>
          <w:rFonts w:ascii="Times New Roman" w:hAnsi="Times New Roman"/>
          <w:sz w:val="24"/>
          <w:szCs w:val="24"/>
        </w:rPr>
        <w:t xml:space="preserve">The </w:t>
      </w:r>
      <w:r w:rsidR="00D105AB" w:rsidRPr="1F862C54">
        <w:rPr>
          <w:rFonts w:ascii="Times New Roman" w:hAnsi="Times New Roman"/>
          <w:sz w:val="24"/>
          <w:szCs w:val="24"/>
        </w:rPr>
        <w:t xml:space="preserve">Union requests that </w:t>
      </w:r>
      <w:r w:rsidR="00DF077B" w:rsidRPr="1F862C54">
        <w:rPr>
          <w:rFonts w:ascii="Times New Roman" w:hAnsi="Times New Roman"/>
          <w:sz w:val="24"/>
          <w:szCs w:val="24"/>
        </w:rPr>
        <w:t xml:space="preserve">the Board place </w:t>
      </w:r>
      <w:r w:rsidR="00BD10BA" w:rsidRPr="1F862C54">
        <w:rPr>
          <w:rFonts w:ascii="Times New Roman" w:hAnsi="Times New Roman"/>
          <w:sz w:val="24"/>
          <w:szCs w:val="24"/>
        </w:rPr>
        <w:t xml:space="preserve">all </w:t>
      </w:r>
      <w:r w:rsidR="00D105AB" w:rsidRPr="1F862C54">
        <w:rPr>
          <w:rFonts w:ascii="Times New Roman" w:hAnsi="Times New Roman"/>
          <w:sz w:val="24"/>
          <w:szCs w:val="24"/>
        </w:rPr>
        <w:t xml:space="preserve">employees </w:t>
      </w:r>
      <w:r w:rsidR="00DF7FAD" w:rsidRPr="1F862C54">
        <w:rPr>
          <w:rFonts w:ascii="Times New Roman" w:hAnsi="Times New Roman"/>
          <w:sz w:val="24"/>
          <w:szCs w:val="24"/>
        </w:rPr>
        <w:t>in the</w:t>
      </w:r>
      <w:r w:rsidR="0090659B" w:rsidRPr="1F862C54">
        <w:rPr>
          <w:rFonts w:ascii="Times New Roman" w:hAnsi="Times New Roman"/>
          <w:sz w:val="24"/>
          <w:szCs w:val="24"/>
        </w:rPr>
        <w:t xml:space="preserve"> </w:t>
      </w:r>
      <w:r w:rsidR="00942049" w:rsidRPr="1F862C54">
        <w:rPr>
          <w:rFonts w:ascii="Times New Roman" w:hAnsi="Times New Roman"/>
          <w:sz w:val="24"/>
          <w:szCs w:val="24"/>
        </w:rPr>
        <w:t xml:space="preserve">modified </w:t>
      </w:r>
      <w:r w:rsidR="00DF7FAD" w:rsidRPr="1F862C54">
        <w:rPr>
          <w:rFonts w:ascii="Times New Roman" w:hAnsi="Times New Roman"/>
          <w:sz w:val="24"/>
          <w:szCs w:val="24"/>
        </w:rPr>
        <w:t xml:space="preserve">bargaining unit into Compensation Unit 1. </w:t>
      </w:r>
    </w:p>
    <w:p w14:paraId="3DB36957" w14:textId="62A12963" w:rsidR="00D21DB1" w:rsidRDefault="00AC4740" w:rsidP="0E41EEA9">
      <w:pPr>
        <w:spacing w:line="240" w:lineRule="auto"/>
        <w:ind w:firstLine="720"/>
        <w:jc w:val="both"/>
        <w:rPr>
          <w:rFonts w:ascii="Times New Roman" w:hAnsi="Times New Roman"/>
          <w:sz w:val="24"/>
          <w:szCs w:val="24"/>
        </w:rPr>
      </w:pPr>
      <w:r>
        <w:rPr>
          <w:rFonts w:ascii="Times New Roman" w:hAnsi="Times New Roman"/>
          <w:sz w:val="24"/>
          <w:szCs w:val="24"/>
        </w:rPr>
        <w:t xml:space="preserve">Consistent with the language of D.C. Official Code </w:t>
      </w:r>
      <w:r w:rsidRPr="00F32DDA">
        <w:rPr>
          <w:rFonts w:ascii="Times New Roman" w:hAnsi="Times New Roman"/>
          <w:sz w:val="24"/>
          <w:szCs w:val="24"/>
        </w:rPr>
        <w:t>§</w:t>
      </w:r>
      <w:r>
        <w:rPr>
          <w:rFonts w:ascii="Times New Roman" w:hAnsi="Times New Roman"/>
          <w:sz w:val="24"/>
          <w:szCs w:val="24"/>
        </w:rPr>
        <w:t xml:space="preserve"> 1-617.16 (b),</w:t>
      </w:r>
      <w:r>
        <w:rPr>
          <w:rStyle w:val="FootnoteReference"/>
          <w:rFonts w:ascii="Times New Roman" w:hAnsi="Times New Roman"/>
          <w:sz w:val="24"/>
          <w:szCs w:val="24"/>
        </w:rPr>
        <w:footnoteReference w:id="3"/>
      </w:r>
      <w:r>
        <w:rPr>
          <w:rFonts w:ascii="Times New Roman" w:hAnsi="Times New Roman"/>
          <w:sz w:val="24"/>
          <w:szCs w:val="24"/>
        </w:rPr>
        <w:t xml:space="preserve"> t</w:t>
      </w:r>
      <w:r w:rsidR="00FF7CF3" w:rsidRPr="00FF7CF3">
        <w:rPr>
          <w:rFonts w:ascii="Times New Roman" w:hAnsi="Times New Roman"/>
          <w:sz w:val="24"/>
          <w:szCs w:val="24"/>
        </w:rPr>
        <w:t>he Board recognizes a two-part test to determine an appropriate</w:t>
      </w:r>
      <w:r w:rsidR="00FF7CF3">
        <w:rPr>
          <w:rFonts w:ascii="Times New Roman" w:hAnsi="Times New Roman"/>
          <w:sz w:val="24"/>
          <w:szCs w:val="24"/>
        </w:rPr>
        <w:t xml:space="preserve"> </w:t>
      </w:r>
      <w:r w:rsidR="00FF7CF3" w:rsidRPr="00FF7CF3">
        <w:rPr>
          <w:rFonts w:ascii="Times New Roman" w:hAnsi="Times New Roman"/>
          <w:sz w:val="24"/>
          <w:szCs w:val="24"/>
        </w:rPr>
        <w:t>compensation unit</w:t>
      </w:r>
      <w:r w:rsidRPr="00AC4740">
        <w:rPr>
          <w:rFonts w:ascii="Times New Roman" w:hAnsi="Times New Roman"/>
          <w:sz w:val="24"/>
          <w:szCs w:val="24"/>
        </w:rPr>
        <w:t xml:space="preserve"> </w:t>
      </w:r>
      <w:r>
        <w:rPr>
          <w:rFonts w:ascii="Times New Roman" w:hAnsi="Times New Roman"/>
          <w:sz w:val="24"/>
          <w:szCs w:val="24"/>
        </w:rPr>
        <w:t>for purposes of negotiations</w:t>
      </w:r>
      <w:r w:rsidR="00FF7CF3" w:rsidRPr="00FF7CF3">
        <w:rPr>
          <w:rFonts w:ascii="Times New Roman" w:hAnsi="Times New Roman"/>
          <w:sz w:val="24"/>
          <w:szCs w:val="24"/>
        </w:rPr>
        <w:t>: (1) the employees of the proposed unit comprise broad occupational groups;</w:t>
      </w:r>
      <w:r w:rsidR="00FF7CF3">
        <w:rPr>
          <w:rFonts w:ascii="Times New Roman" w:hAnsi="Times New Roman"/>
          <w:sz w:val="24"/>
          <w:szCs w:val="24"/>
        </w:rPr>
        <w:t xml:space="preserve"> </w:t>
      </w:r>
      <w:r w:rsidR="00FF7CF3" w:rsidRPr="00FF7CF3">
        <w:rPr>
          <w:rFonts w:ascii="Times New Roman" w:hAnsi="Times New Roman"/>
          <w:sz w:val="24"/>
          <w:szCs w:val="24"/>
        </w:rPr>
        <w:t>and (2) the proposed unit minimizes the number of different pay systems or schemes.</w:t>
      </w:r>
      <w:r w:rsidR="00FF7CF3">
        <w:rPr>
          <w:rStyle w:val="FootnoteReference"/>
          <w:rFonts w:ascii="Times New Roman" w:hAnsi="Times New Roman"/>
          <w:sz w:val="24"/>
          <w:szCs w:val="24"/>
        </w:rPr>
        <w:footnoteReference w:id="4"/>
      </w:r>
    </w:p>
    <w:p w14:paraId="78C48F7D" w14:textId="480F515B" w:rsidR="004A25A2" w:rsidRDefault="004A25A2" w:rsidP="0000019D">
      <w:pPr>
        <w:spacing w:line="240" w:lineRule="auto"/>
        <w:ind w:firstLine="720"/>
        <w:jc w:val="both"/>
        <w:rPr>
          <w:rFonts w:ascii="Times New Roman" w:hAnsi="Times New Roman"/>
          <w:sz w:val="24"/>
          <w:szCs w:val="24"/>
        </w:rPr>
      </w:pPr>
      <w:r>
        <w:rPr>
          <w:rFonts w:ascii="Times New Roman" w:hAnsi="Times New Roman"/>
          <w:sz w:val="24"/>
          <w:szCs w:val="24"/>
        </w:rPr>
        <w:t xml:space="preserve">The parties have jointly stipulated that </w:t>
      </w:r>
      <w:r w:rsidRPr="004A25A2">
        <w:rPr>
          <w:rFonts w:ascii="Times New Roman" w:hAnsi="Times New Roman"/>
          <w:sz w:val="24"/>
          <w:szCs w:val="24"/>
        </w:rPr>
        <w:t xml:space="preserve">the position classifications fall within the broad occupational groups </w:t>
      </w:r>
      <w:r w:rsidR="0000019D" w:rsidRPr="0000019D">
        <w:rPr>
          <w:rFonts w:ascii="Times New Roman" w:hAnsi="Times New Roman"/>
          <w:sz w:val="24"/>
          <w:szCs w:val="24"/>
        </w:rPr>
        <w:t>already included in Compensation Unit 1</w:t>
      </w:r>
      <w:r w:rsidR="0000019D">
        <w:rPr>
          <w:rFonts w:ascii="Times New Roman" w:hAnsi="Times New Roman"/>
          <w:sz w:val="24"/>
          <w:szCs w:val="24"/>
        </w:rPr>
        <w:t>.</w:t>
      </w:r>
      <w:r w:rsidR="0000019D">
        <w:rPr>
          <w:rStyle w:val="FootnoteReference"/>
          <w:rFonts w:ascii="Times New Roman" w:hAnsi="Times New Roman"/>
          <w:sz w:val="24"/>
          <w:szCs w:val="24"/>
        </w:rPr>
        <w:footnoteReference w:id="5"/>
      </w:r>
      <w:r w:rsidR="0000019D">
        <w:rPr>
          <w:rFonts w:ascii="Times New Roman" w:hAnsi="Times New Roman"/>
          <w:sz w:val="24"/>
          <w:szCs w:val="24"/>
        </w:rPr>
        <w:t xml:space="preserve"> </w:t>
      </w:r>
      <w:r w:rsidR="00F32F7F">
        <w:rPr>
          <w:rFonts w:ascii="Times New Roman" w:hAnsi="Times New Roman"/>
          <w:sz w:val="24"/>
          <w:szCs w:val="24"/>
        </w:rPr>
        <w:t xml:space="preserve"> </w:t>
      </w:r>
      <w:r w:rsidR="0000019D">
        <w:rPr>
          <w:rFonts w:ascii="Times New Roman" w:hAnsi="Times New Roman"/>
          <w:sz w:val="24"/>
          <w:szCs w:val="24"/>
        </w:rPr>
        <w:t>Compensation Unit 1 is described as:</w:t>
      </w:r>
    </w:p>
    <w:p w14:paraId="32884850" w14:textId="598F0F4D" w:rsidR="0000019D" w:rsidRDefault="00AB4E92" w:rsidP="00022AC0">
      <w:pPr>
        <w:spacing w:after="0" w:line="240" w:lineRule="auto"/>
        <w:ind w:left="864" w:right="1008"/>
        <w:jc w:val="both"/>
        <w:rPr>
          <w:rFonts w:ascii="Times New Roman" w:hAnsi="Times New Roman"/>
          <w:sz w:val="24"/>
          <w:szCs w:val="24"/>
        </w:rPr>
      </w:pPr>
      <w:r>
        <w:rPr>
          <w:rFonts w:ascii="Times New Roman" w:hAnsi="Times New Roman"/>
          <w:sz w:val="24"/>
          <w:szCs w:val="24"/>
        </w:rPr>
        <w:t>[A]</w:t>
      </w:r>
      <w:proofErr w:type="spellStart"/>
      <w:r w:rsidRPr="00AB4E92">
        <w:rPr>
          <w:rFonts w:ascii="Times New Roman" w:hAnsi="Times New Roman"/>
          <w:sz w:val="24"/>
          <w:szCs w:val="24"/>
        </w:rPr>
        <w:t>ll</w:t>
      </w:r>
      <w:proofErr w:type="spellEnd"/>
      <w:r w:rsidRPr="00AB4E92">
        <w:rPr>
          <w:rFonts w:ascii="Times New Roman" w:hAnsi="Times New Roman"/>
          <w:sz w:val="24"/>
          <w:szCs w:val="24"/>
        </w:rPr>
        <w:t xml:space="preserve"> career service, professional technical, administrative and clerical employees who currently have their compensation set in accordance with the District Service (DS) Schedule and who come within the personnel authority of the Mayor of the District of Columbia, the Board of Trustees of the University of the </w:t>
      </w:r>
      <w:r w:rsidRPr="000368A3">
        <w:rPr>
          <w:rFonts w:ascii="Times New Roman" w:hAnsi="Times New Roman"/>
          <w:sz w:val="24"/>
          <w:szCs w:val="24"/>
        </w:rPr>
        <w:t xml:space="preserve">District of Columbia, and the District of Columbia Board of Library Trustees, except physician </w:t>
      </w:r>
      <w:r w:rsidR="000368A3" w:rsidRPr="000368A3">
        <w:rPr>
          <w:rFonts w:ascii="Times New Roman" w:hAnsi="Times New Roman"/>
          <w:sz w:val="24"/>
          <w:szCs w:val="24"/>
        </w:rPr>
        <w:t>[</w:t>
      </w:r>
      <w:r w:rsidR="000368A3" w:rsidRPr="000368A3">
        <w:rPr>
          <w:rFonts w:ascii="Times New Roman" w:hAnsi="Times New Roman"/>
          <w:i/>
          <w:iCs/>
          <w:sz w:val="24"/>
          <w:szCs w:val="24"/>
        </w:rPr>
        <w:t>sic</w:t>
      </w:r>
      <w:r w:rsidR="000368A3" w:rsidRPr="000368A3">
        <w:rPr>
          <w:rFonts w:ascii="Times New Roman" w:hAnsi="Times New Roman"/>
          <w:sz w:val="24"/>
          <w:szCs w:val="24"/>
        </w:rPr>
        <w:t xml:space="preserve">] </w:t>
      </w:r>
      <w:r w:rsidRPr="000368A3">
        <w:rPr>
          <w:rFonts w:ascii="Times New Roman" w:hAnsi="Times New Roman"/>
          <w:sz w:val="24"/>
          <w:szCs w:val="24"/>
        </w:rPr>
        <w:t>employed by the Department of Human Services and the Department of Corrections</w:t>
      </w:r>
      <w:r w:rsidRPr="00AB4E92">
        <w:rPr>
          <w:rFonts w:ascii="Times New Roman" w:hAnsi="Times New Roman"/>
          <w:sz w:val="24"/>
          <w:szCs w:val="24"/>
        </w:rPr>
        <w:t xml:space="preserve"> and Registered Nurses employed by the Department of Human Services</w:t>
      </w:r>
      <w:r>
        <w:rPr>
          <w:rFonts w:ascii="Times New Roman" w:hAnsi="Times New Roman"/>
          <w:sz w:val="24"/>
          <w:szCs w:val="24"/>
        </w:rPr>
        <w:t>.</w:t>
      </w:r>
    </w:p>
    <w:p w14:paraId="0AE361FA" w14:textId="50327C46" w:rsidR="0000019D" w:rsidRDefault="0000019D" w:rsidP="0000019D">
      <w:pPr>
        <w:spacing w:after="0" w:line="240" w:lineRule="auto"/>
        <w:ind w:left="720" w:right="720"/>
        <w:jc w:val="both"/>
        <w:rPr>
          <w:rFonts w:ascii="Times New Roman" w:hAnsi="Times New Roman"/>
          <w:sz w:val="24"/>
          <w:szCs w:val="24"/>
        </w:rPr>
      </w:pPr>
    </w:p>
    <w:p w14:paraId="7C961F56" w14:textId="69F18134" w:rsidR="00BD66A4" w:rsidRDefault="00E53CAA" w:rsidP="005D169D">
      <w:pPr>
        <w:spacing w:line="240" w:lineRule="auto"/>
        <w:ind w:firstLine="720"/>
        <w:jc w:val="both"/>
        <w:rPr>
          <w:rFonts w:ascii="Times New Roman" w:hAnsi="Times New Roman"/>
          <w:sz w:val="24"/>
          <w:szCs w:val="24"/>
        </w:rPr>
      </w:pPr>
      <w:r>
        <w:rPr>
          <w:rFonts w:ascii="Times New Roman" w:hAnsi="Times New Roman"/>
          <w:sz w:val="24"/>
          <w:szCs w:val="24"/>
        </w:rPr>
        <w:t>The Board finds that the first statutory requirement that the employees consist of a broad range of occupational groups</w:t>
      </w:r>
      <w:r w:rsidR="00BD66A4">
        <w:rPr>
          <w:rFonts w:ascii="Times New Roman" w:hAnsi="Times New Roman"/>
          <w:sz w:val="24"/>
          <w:szCs w:val="24"/>
        </w:rPr>
        <w:t xml:space="preserve"> </w:t>
      </w:r>
      <w:r w:rsidR="0097726B">
        <w:rPr>
          <w:rFonts w:ascii="Times New Roman" w:hAnsi="Times New Roman"/>
          <w:sz w:val="24"/>
          <w:szCs w:val="24"/>
        </w:rPr>
        <w:t>has been</w:t>
      </w:r>
      <w:r w:rsidR="00BD66A4">
        <w:rPr>
          <w:rFonts w:ascii="Times New Roman" w:hAnsi="Times New Roman"/>
          <w:sz w:val="24"/>
          <w:szCs w:val="24"/>
        </w:rPr>
        <w:t xml:space="preserve"> met.</w:t>
      </w:r>
      <w:r>
        <w:rPr>
          <w:rFonts w:ascii="Times New Roman" w:hAnsi="Times New Roman"/>
          <w:sz w:val="24"/>
          <w:szCs w:val="24"/>
        </w:rPr>
        <w:t xml:space="preserve">  </w:t>
      </w:r>
    </w:p>
    <w:p w14:paraId="3BD67C12" w14:textId="44A14941" w:rsidR="0000019D" w:rsidRPr="00A513F4" w:rsidRDefault="00211323" w:rsidP="00BD66A4">
      <w:pPr>
        <w:spacing w:line="240" w:lineRule="auto"/>
        <w:ind w:firstLine="720"/>
        <w:jc w:val="both"/>
        <w:rPr>
          <w:rFonts w:ascii="Times New Roman" w:hAnsi="Times New Roman"/>
          <w:sz w:val="24"/>
          <w:szCs w:val="24"/>
        </w:rPr>
      </w:pPr>
      <w:r>
        <w:rPr>
          <w:rFonts w:ascii="Times New Roman" w:hAnsi="Times New Roman"/>
          <w:sz w:val="24"/>
          <w:szCs w:val="24"/>
        </w:rPr>
        <w:t xml:space="preserve">The parties have </w:t>
      </w:r>
      <w:r w:rsidR="00353D6A">
        <w:rPr>
          <w:rFonts w:ascii="Times New Roman" w:hAnsi="Times New Roman"/>
          <w:sz w:val="24"/>
          <w:szCs w:val="24"/>
        </w:rPr>
        <w:t xml:space="preserve">also </w:t>
      </w:r>
      <w:r>
        <w:rPr>
          <w:rFonts w:ascii="Times New Roman" w:hAnsi="Times New Roman"/>
          <w:sz w:val="24"/>
          <w:szCs w:val="24"/>
        </w:rPr>
        <w:t>jointly stipulated that the</w:t>
      </w:r>
      <w:r w:rsidRPr="00A513F4">
        <w:rPr>
          <w:rFonts w:ascii="Times New Roman" w:hAnsi="Times New Roman"/>
          <w:sz w:val="24"/>
          <w:szCs w:val="24"/>
        </w:rPr>
        <w:t xml:space="preserve"> </w:t>
      </w:r>
      <w:r>
        <w:rPr>
          <w:rFonts w:ascii="Times New Roman" w:hAnsi="Times New Roman"/>
          <w:sz w:val="24"/>
          <w:szCs w:val="24"/>
        </w:rPr>
        <w:t xml:space="preserve">approximately </w:t>
      </w:r>
      <w:r w:rsidRPr="00211323">
        <w:rPr>
          <w:rFonts w:ascii="Times New Roman" w:hAnsi="Times New Roman"/>
          <w:sz w:val="24"/>
          <w:szCs w:val="24"/>
        </w:rPr>
        <w:t>one hundred and fifty-eight (158)</w:t>
      </w:r>
      <w:r>
        <w:rPr>
          <w:rFonts w:ascii="Times New Roman" w:hAnsi="Times New Roman"/>
          <w:sz w:val="24"/>
          <w:szCs w:val="24"/>
        </w:rPr>
        <w:t xml:space="preserve"> </w:t>
      </w:r>
      <w:r w:rsidRPr="00211323">
        <w:rPr>
          <w:rFonts w:ascii="Times New Roman" w:hAnsi="Times New Roman"/>
          <w:sz w:val="24"/>
          <w:szCs w:val="24"/>
        </w:rPr>
        <w:t>employees</w:t>
      </w:r>
      <w:r>
        <w:rPr>
          <w:rFonts w:ascii="Times New Roman" w:hAnsi="Times New Roman"/>
          <w:sz w:val="24"/>
          <w:szCs w:val="24"/>
        </w:rPr>
        <w:t xml:space="preserve"> included in </w:t>
      </w:r>
      <w:r w:rsidR="002D032E">
        <w:rPr>
          <w:rFonts w:ascii="Times New Roman" w:hAnsi="Times New Roman"/>
          <w:sz w:val="24"/>
          <w:szCs w:val="24"/>
        </w:rPr>
        <w:t>the</w:t>
      </w:r>
      <w:r w:rsidRPr="00211323">
        <w:rPr>
          <w:rFonts w:ascii="Times New Roman" w:hAnsi="Times New Roman"/>
          <w:sz w:val="24"/>
          <w:szCs w:val="24"/>
        </w:rPr>
        <w:t xml:space="preserve"> bargaining unit </w:t>
      </w:r>
      <w:r>
        <w:rPr>
          <w:rFonts w:ascii="Times New Roman" w:hAnsi="Times New Roman"/>
          <w:sz w:val="24"/>
          <w:szCs w:val="24"/>
        </w:rPr>
        <w:t>are currently compensated</w:t>
      </w:r>
      <w:r w:rsidR="00812940">
        <w:rPr>
          <w:rFonts w:ascii="Times New Roman" w:hAnsi="Times New Roman"/>
          <w:sz w:val="24"/>
          <w:szCs w:val="24"/>
        </w:rPr>
        <w:t xml:space="preserve"> in accordance with</w:t>
      </w:r>
      <w:r>
        <w:rPr>
          <w:rFonts w:ascii="Times New Roman" w:hAnsi="Times New Roman"/>
          <w:sz w:val="24"/>
          <w:szCs w:val="24"/>
        </w:rPr>
        <w:t xml:space="preserve"> Compensation Unit 1</w:t>
      </w:r>
      <w:r w:rsidR="00E470F3">
        <w:rPr>
          <w:rFonts w:ascii="Times New Roman" w:hAnsi="Times New Roman"/>
          <w:sz w:val="24"/>
          <w:szCs w:val="24"/>
        </w:rPr>
        <w:t>’s compensation agreement</w:t>
      </w:r>
      <w:r>
        <w:rPr>
          <w:rFonts w:ascii="Times New Roman" w:hAnsi="Times New Roman"/>
          <w:sz w:val="24"/>
          <w:szCs w:val="24"/>
        </w:rPr>
        <w:t>.</w:t>
      </w:r>
      <w:r>
        <w:rPr>
          <w:rStyle w:val="FootnoteReference"/>
          <w:rFonts w:ascii="Times New Roman" w:hAnsi="Times New Roman"/>
          <w:sz w:val="24"/>
          <w:szCs w:val="24"/>
        </w:rPr>
        <w:footnoteReference w:id="6"/>
      </w:r>
      <w:r w:rsidR="00A513F4">
        <w:rPr>
          <w:rFonts w:ascii="Times New Roman" w:hAnsi="Times New Roman"/>
          <w:sz w:val="24"/>
          <w:szCs w:val="24"/>
        </w:rPr>
        <w:t xml:space="preserve"> </w:t>
      </w:r>
      <w:r w:rsidR="00BF0741">
        <w:rPr>
          <w:rFonts w:ascii="Times New Roman" w:hAnsi="Times New Roman"/>
          <w:sz w:val="24"/>
          <w:szCs w:val="24"/>
        </w:rPr>
        <w:t xml:space="preserve">The Board finds that the placement of the employees </w:t>
      </w:r>
      <w:r w:rsidR="00ED1CD2">
        <w:rPr>
          <w:rFonts w:ascii="Times New Roman" w:hAnsi="Times New Roman"/>
          <w:sz w:val="24"/>
          <w:szCs w:val="24"/>
        </w:rPr>
        <w:t xml:space="preserve">in Compensation Unit 1 </w:t>
      </w:r>
      <w:r w:rsidR="00823B97">
        <w:rPr>
          <w:rFonts w:ascii="Times New Roman" w:hAnsi="Times New Roman"/>
          <w:sz w:val="24"/>
          <w:szCs w:val="24"/>
        </w:rPr>
        <w:t xml:space="preserve">would minimize the number of </w:t>
      </w:r>
      <w:r w:rsidR="00DB08CD">
        <w:rPr>
          <w:rFonts w:ascii="Times New Roman" w:hAnsi="Times New Roman"/>
          <w:sz w:val="24"/>
          <w:szCs w:val="24"/>
        </w:rPr>
        <w:t xml:space="preserve">different </w:t>
      </w:r>
      <w:r w:rsidR="00823B97">
        <w:rPr>
          <w:rFonts w:ascii="Times New Roman" w:hAnsi="Times New Roman"/>
          <w:sz w:val="24"/>
          <w:szCs w:val="24"/>
        </w:rPr>
        <w:t xml:space="preserve">pay systems </w:t>
      </w:r>
      <w:r w:rsidR="00DB08CD">
        <w:rPr>
          <w:rFonts w:ascii="Times New Roman" w:hAnsi="Times New Roman"/>
          <w:sz w:val="24"/>
          <w:szCs w:val="24"/>
        </w:rPr>
        <w:t>or</w:t>
      </w:r>
      <w:r w:rsidR="00823B97">
        <w:rPr>
          <w:rFonts w:ascii="Times New Roman" w:hAnsi="Times New Roman"/>
          <w:sz w:val="24"/>
          <w:szCs w:val="24"/>
        </w:rPr>
        <w:t xml:space="preserve"> schemes in the District</w:t>
      </w:r>
      <w:r w:rsidR="004F7E66">
        <w:rPr>
          <w:rFonts w:ascii="Times New Roman" w:hAnsi="Times New Roman"/>
          <w:sz w:val="24"/>
          <w:szCs w:val="24"/>
        </w:rPr>
        <w:t xml:space="preserve"> and that the second statutory requirement </w:t>
      </w:r>
      <w:r w:rsidR="00975552">
        <w:rPr>
          <w:rFonts w:ascii="Times New Roman" w:hAnsi="Times New Roman"/>
          <w:sz w:val="24"/>
          <w:szCs w:val="24"/>
        </w:rPr>
        <w:t>has been</w:t>
      </w:r>
      <w:r w:rsidR="004F7E66">
        <w:rPr>
          <w:rFonts w:ascii="Times New Roman" w:hAnsi="Times New Roman"/>
          <w:sz w:val="24"/>
          <w:szCs w:val="24"/>
        </w:rPr>
        <w:t xml:space="preserve"> met</w:t>
      </w:r>
      <w:r w:rsidR="00823B97">
        <w:rPr>
          <w:rFonts w:ascii="Times New Roman" w:hAnsi="Times New Roman"/>
          <w:sz w:val="24"/>
          <w:szCs w:val="24"/>
        </w:rPr>
        <w:t xml:space="preserve">. </w:t>
      </w:r>
    </w:p>
    <w:p w14:paraId="3C36E4BA" w14:textId="7CFDC0E8" w:rsidR="005040D7" w:rsidRDefault="005040D7" w:rsidP="005040D7">
      <w:pPr>
        <w:spacing w:line="240" w:lineRule="auto"/>
        <w:ind w:firstLine="720"/>
        <w:jc w:val="both"/>
        <w:rPr>
          <w:rFonts w:ascii="Times New Roman" w:hAnsi="Times New Roman"/>
          <w:sz w:val="24"/>
          <w:szCs w:val="24"/>
        </w:rPr>
      </w:pPr>
      <w:r w:rsidRPr="005040D7">
        <w:rPr>
          <w:rFonts w:ascii="Times New Roman" w:hAnsi="Times New Roman"/>
          <w:sz w:val="24"/>
          <w:szCs w:val="24"/>
        </w:rPr>
        <w:t xml:space="preserve">For the foregoing reasons, the Board </w:t>
      </w:r>
      <w:r w:rsidR="0038660D">
        <w:rPr>
          <w:rFonts w:ascii="Times New Roman" w:hAnsi="Times New Roman"/>
          <w:sz w:val="24"/>
          <w:szCs w:val="24"/>
        </w:rPr>
        <w:t xml:space="preserve">finds that the </w:t>
      </w:r>
      <w:r w:rsidR="0051238D">
        <w:rPr>
          <w:rFonts w:ascii="Times New Roman" w:hAnsi="Times New Roman"/>
          <w:sz w:val="24"/>
          <w:szCs w:val="24"/>
        </w:rPr>
        <w:t>Union</w:t>
      </w:r>
      <w:r w:rsidR="00713B1D">
        <w:rPr>
          <w:rFonts w:ascii="Times New Roman" w:hAnsi="Times New Roman"/>
          <w:sz w:val="24"/>
          <w:szCs w:val="24"/>
        </w:rPr>
        <w:t xml:space="preserve"> has met the statutory requirements</w:t>
      </w:r>
      <w:r w:rsidR="0051238D">
        <w:rPr>
          <w:rFonts w:ascii="Times New Roman" w:hAnsi="Times New Roman"/>
          <w:sz w:val="24"/>
          <w:szCs w:val="24"/>
        </w:rPr>
        <w:t xml:space="preserve"> for its Petition</w:t>
      </w:r>
      <w:r w:rsidR="006A62B0">
        <w:rPr>
          <w:rFonts w:ascii="Times New Roman" w:hAnsi="Times New Roman"/>
          <w:sz w:val="24"/>
          <w:szCs w:val="24"/>
        </w:rPr>
        <w:t xml:space="preserve">. </w:t>
      </w:r>
      <w:r w:rsidR="00713B1D">
        <w:rPr>
          <w:rFonts w:ascii="Times New Roman" w:hAnsi="Times New Roman"/>
          <w:sz w:val="24"/>
          <w:szCs w:val="24"/>
        </w:rPr>
        <w:t>Therefore, t</w:t>
      </w:r>
      <w:r w:rsidR="006A62B0">
        <w:rPr>
          <w:rFonts w:ascii="Times New Roman" w:hAnsi="Times New Roman"/>
          <w:sz w:val="24"/>
          <w:szCs w:val="24"/>
        </w:rPr>
        <w:t xml:space="preserve">he Board </w:t>
      </w:r>
      <w:r w:rsidRPr="005040D7">
        <w:rPr>
          <w:rFonts w:ascii="Times New Roman" w:hAnsi="Times New Roman"/>
          <w:sz w:val="24"/>
          <w:szCs w:val="24"/>
        </w:rPr>
        <w:t>grants the</w:t>
      </w:r>
      <w:r>
        <w:rPr>
          <w:rFonts w:ascii="Times New Roman" w:hAnsi="Times New Roman"/>
          <w:sz w:val="24"/>
          <w:szCs w:val="24"/>
        </w:rPr>
        <w:t xml:space="preserve"> </w:t>
      </w:r>
      <w:r w:rsidRPr="005040D7">
        <w:rPr>
          <w:rFonts w:ascii="Times New Roman" w:hAnsi="Times New Roman"/>
          <w:sz w:val="24"/>
          <w:szCs w:val="24"/>
        </w:rPr>
        <w:t>Petition for Compensation Unit Determination and places the above-referenced bargaining unit in Compensation Unit 1.</w:t>
      </w:r>
    </w:p>
    <w:p w14:paraId="52C2B49B" w14:textId="77777777" w:rsidR="00AC4740" w:rsidRDefault="00AC4740" w:rsidP="1F862C54">
      <w:pPr>
        <w:spacing w:line="240" w:lineRule="auto"/>
        <w:ind w:firstLine="720"/>
        <w:jc w:val="center"/>
        <w:rPr>
          <w:rFonts w:ascii="Times New Roman" w:hAnsi="Times New Roman"/>
          <w:b/>
          <w:bCs/>
          <w:sz w:val="24"/>
          <w:szCs w:val="24"/>
          <w:u w:val="single"/>
        </w:rPr>
      </w:pPr>
    </w:p>
    <w:p w14:paraId="0F88D773" w14:textId="281EBEDB" w:rsidR="1F862C54" w:rsidRDefault="1F862C54" w:rsidP="1F862C54">
      <w:pPr>
        <w:spacing w:line="240" w:lineRule="auto"/>
        <w:ind w:firstLine="720"/>
        <w:jc w:val="center"/>
        <w:rPr>
          <w:rFonts w:ascii="Times New Roman" w:hAnsi="Times New Roman"/>
          <w:b/>
          <w:bCs/>
          <w:u w:val="single"/>
        </w:rPr>
      </w:pPr>
    </w:p>
    <w:p w14:paraId="4DC81EE8" w14:textId="5C2ACB31" w:rsidR="1F862C54" w:rsidRDefault="1F862C54" w:rsidP="1F862C54">
      <w:pPr>
        <w:spacing w:line="240" w:lineRule="auto"/>
        <w:ind w:firstLine="720"/>
        <w:jc w:val="center"/>
        <w:rPr>
          <w:rFonts w:ascii="Times New Roman" w:hAnsi="Times New Roman"/>
          <w:b/>
          <w:bCs/>
          <w:u w:val="single"/>
        </w:rPr>
      </w:pPr>
    </w:p>
    <w:p w14:paraId="2ADF988B" w14:textId="6BC2A46A" w:rsidR="1F862C54" w:rsidRDefault="1F862C54" w:rsidP="1F862C54">
      <w:pPr>
        <w:spacing w:line="240" w:lineRule="auto"/>
        <w:ind w:firstLine="720"/>
        <w:jc w:val="center"/>
        <w:rPr>
          <w:rFonts w:ascii="Times New Roman" w:hAnsi="Times New Roman"/>
          <w:b/>
          <w:bCs/>
          <w:u w:val="single"/>
        </w:rPr>
      </w:pPr>
    </w:p>
    <w:p w14:paraId="5BB93658" w14:textId="443C2776" w:rsidR="00F713DD" w:rsidRPr="000745A3" w:rsidRDefault="00693FDA" w:rsidP="000F130E">
      <w:pPr>
        <w:spacing w:line="240" w:lineRule="auto"/>
        <w:ind w:firstLine="720"/>
        <w:jc w:val="center"/>
        <w:rPr>
          <w:rFonts w:ascii="Times New Roman" w:hAnsi="Times New Roman"/>
          <w:b/>
          <w:sz w:val="24"/>
          <w:szCs w:val="24"/>
          <w:u w:val="single"/>
        </w:rPr>
      </w:pPr>
      <w:r w:rsidRPr="000745A3">
        <w:rPr>
          <w:rFonts w:ascii="Times New Roman" w:hAnsi="Times New Roman"/>
          <w:b/>
          <w:sz w:val="24"/>
          <w:szCs w:val="24"/>
          <w:u w:val="single"/>
        </w:rPr>
        <w:t>O</w:t>
      </w:r>
      <w:r w:rsidR="00F713DD" w:rsidRPr="000745A3">
        <w:rPr>
          <w:rFonts w:ascii="Times New Roman" w:hAnsi="Times New Roman"/>
          <w:b/>
          <w:sz w:val="24"/>
          <w:szCs w:val="24"/>
          <w:u w:val="single"/>
        </w:rPr>
        <w:t>RDER</w:t>
      </w:r>
    </w:p>
    <w:p w14:paraId="6B66AFAC" w14:textId="77777777" w:rsidR="00F713DD" w:rsidRPr="000745A3" w:rsidRDefault="00F713DD" w:rsidP="00F713DD">
      <w:pPr>
        <w:spacing w:after="0" w:line="240" w:lineRule="auto"/>
        <w:jc w:val="center"/>
        <w:rPr>
          <w:rFonts w:ascii="Times New Roman" w:hAnsi="Times New Roman"/>
          <w:b/>
          <w:sz w:val="24"/>
          <w:szCs w:val="24"/>
          <w:u w:val="single"/>
        </w:rPr>
      </w:pPr>
    </w:p>
    <w:p w14:paraId="5D6E544A" w14:textId="77777777" w:rsidR="00F713DD" w:rsidRPr="000745A3" w:rsidRDefault="00F713DD" w:rsidP="00603794">
      <w:pPr>
        <w:jc w:val="both"/>
        <w:rPr>
          <w:rFonts w:ascii="Times New Roman" w:hAnsi="Times New Roman"/>
          <w:b/>
          <w:sz w:val="24"/>
          <w:szCs w:val="24"/>
        </w:rPr>
      </w:pPr>
      <w:r w:rsidRPr="000745A3">
        <w:rPr>
          <w:rFonts w:ascii="Times New Roman" w:hAnsi="Times New Roman"/>
          <w:b/>
          <w:sz w:val="24"/>
          <w:szCs w:val="24"/>
        </w:rPr>
        <w:t>IT IS HEREBY ORDERED THAT:</w:t>
      </w:r>
    </w:p>
    <w:p w14:paraId="2883C1E8" w14:textId="68247598" w:rsidR="005040D7" w:rsidRDefault="005040D7" w:rsidP="00D567ED">
      <w:pPr>
        <w:numPr>
          <w:ilvl w:val="0"/>
          <w:numId w:val="9"/>
        </w:numPr>
        <w:contextualSpacing/>
        <w:jc w:val="both"/>
        <w:rPr>
          <w:rFonts w:ascii="Times New Roman" w:hAnsi="Times New Roman"/>
          <w:sz w:val="24"/>
          <w:szCs w:val="24"/>
        </w:rPr>
      </w:pPr>
      <w:r>
        <w:rPr>
          <w:rFonts w:ascii="Times New Roman" w:hAnsi="Times New Roman"/>
          <w:sz w:val="24"/>
          <w:szCs w:val="24"/>
        </w:rPr>
        <w:t>The Petition for Compensation Unit Determination is granted.</w:t>
      </w:r>
    </w:p>
    <w:p w14:paraId="59C04725" w14:textId="77777777" w:rsidR="005040D7" w:rsidRDefault="005040D7" w:rsidP="005040D7">
      <w:pPr>
        <w:ind w:left="720"/>
        <w:contextualSpacing/>
        <w:jc w:val="both"/>
        <w:rPr>
          <w:rFonts w:ascii="Times New Roman" w:hAnsi="Times New Roman"/>
          <w:sz w:val="24"/>
          <w:szCs w:val="24"/>
        </w:rPr>
      </w:pPr>
    </w:p>
    <w:p w14:paraId="70128B44" w14:textId="742098B8" w:rsidR="00D567ED" w:rsidRDefault="00B44F6E" w:rsidP="00B44F6E">
      <w:pPr>
        <w:numPr>
          <w:ilvl w:val="0"/>
          <w:numId w:val="9"/>
        </w:numPr>
        <w:contextualSpacing/>
        <w:jc w:val="both"/>
        <w:rPr>
          <w:rFonts w:ascii="Times New Roman" w:hAnsi="Times New Roman"/>
          <w:sz w:val="24"/>
          <w:szCs w:val="24"/>
        </w:rPr>
      </w:pPr>
      <w:r>
        <w:rPr>
          <w:rFonts w:ascii="Times New Roman" w:hAnsi="Times New Roman"/>
          <w:sz w:val="24"/>
          <w:szCs w:val="24"/>
        </w:rPr>
        <w:t>The following employees are placed in Compensation Unit 1:</w:t>
      </w:r>
    </w:p>
    <w:p w14:paraId="218FB5FE" w14:textId="77777777" w:rsidR="00B44F6E" w:rsidRPr="00B44F6E" w:rsidRDefault="00B44F6E" w:rsidP="00B44F6E">
      <w:pPr>
        <w:ind w:left="720"/>
        <w:contextualSpacing/>
        <w:jc w:val="both"/>
        <w:rPr>
          <w:rFonts w:ascii="Times New Roman" w:hAnsi="Times New Roman"/>
          <w:sz w:val="24"/>
          <w:szCs w:val="24"/>
        </w:rPr>
      </w:pPr>
    </w:p>
    <w:p w14:paraId="6065D453" w14:textId="0EB0D9DE" w:rsidR="00D567ED" w:rsidRDefault="00D567ED" w:rsidP="00EF05F9">
      <w:pPr>
        <w:spacing w:line="257" w:lineRule="auto"/>
        <w:ind w:left="864" w:right="1008"/>
        <w:contextualSpacing/>
        <w:jc w:val="both"/>
        <w:rPr>
          <w:rFonts w:ascii="Times New Roman" w:hAnsi="Times New Roman"/>
          <w:sz w:val="24"/>
          <w:szCs w:val="24"/>
        </w:rPr>
      </w:pPr>
      <w:r w:rsidRPr="00D567ED">
        <w:rPr>
          <w:rFonts w:ascii="Times New Roman" w:hAnsi="Times New Roman"/>
          <w:sz w:val="24"/>
          <w:szCs w:val="24"/>
        </w:rPr>
        <w:t>All employees of the Department of Forensic Sciences, excluding managers, supervisors, confidential employees, or any employees engaged in personnel work other than in a purely clerical capacity and employees engaged in administering the provisions of Title XVII of the District of Columbia Comprehensive Merit Personnel Act of 1978</w:t>
      </w:r>
      <w:r w:rsidR="00DF077B">
        <w:rPr>
          <w:rFonts w:ascii="Times New Roman" w:hAnsi="Times New Roman"/>
          <w:sz w:val="24"/>
          <w:szCs w:val="24"/>
        </w:rPr>
        <w:t>,</w:t>
      </w:r>
      <w:r w:rsidRPr="00D567ED">
        <w:rPr>
          <w:rFonts w:ascii="Times New Roman" w:hAnsi="Times New Roman"/>
          <w:sz w:val="24"/>
          <w:szCs w:val="24"/>
        </w:rPr>
        <w:t xml:space="preserve"> D.C. Law 2-139.</w:t>
      </w:r>
    </w:p>
    <w:p w14:paraId="06722F98" w14:textId="08B9FD57" w:rsidR="00507DC9" w:rsidRPr="000249C9" w:rsidRDefault="00D567ED" w:rsidP="000249C9">
      <w:pPr>
        <w:pStyle w:val="ListParagraph"/>
        <w:numPr>
          <w:ilvl w:val="0"/>
          <w:numId w:val="9"/>
        </w:numPr>
        <w:jc w:val="both"/>
        <w:rPr>
          <w:rFonts w:ascii="Times New Roman" w:hAnsi="Times New Roman"/>
          <w:sz w:val="24"/>
          <w:szCs w:val="24"/>
        </w:rPr>
      </w:pPr>
      <w:r w:rsidRPr="00D567ED">
        <w:rPr>
          <w:rFonts w:ascii="Times New Roman" w:hAnsi="Times New Roman"/>
          <w:sz w:val="24"/>
          <w:szCs w:val="24"/>
        </w:rPr>
        <w:t>Pursuant to Board Rule 559.1, this Decision and Order is final upon issuance.</w:t>
      </w:r>
    </w:p>
    <w:p w14:paraId="27E29E73" w14:textId="77777777" w:rsidR="00507DC9" w:rsidRPr="00F713DD" w:rsidRDefault="00507DC9" w:rsidP="00B4484D">
      <w:pPr>
        <w:ind w:left="720"/>
        <w:contextualSpacing/>
        <w:jc w:val="both"/>
        <w:rPr>
          <w:rFonts w:ascii="Times New Roman" w:hAnsi="Times New Roman"/>
          <w:sz w:val="24"/>
          <w:szCs w:val="24"/>
        </w:rPr>
      </w:pPr>
    </w:p>
    <w:p w14:paraId="70A000B1" w14:textId="77777777" w:rsidR="00494B45" w:rsidRDefault="00F713DD" w:rsidP="00F713DD">
      <w:pPr>
        <w:spacing w:after="0"/>
        <w:rPr>
          <w:rFonts w:ascii="Times New Roman" w:hAnsi="Times New Roman"/>
          <w:b/>
          <w:sz w:val="24"/>
          <w:szCs w:val="24"/>
        </w:rPr>
      </w:pPr>
      <w:r w:rsidRPr="00F713DD">
        <w:rPr>
          <w:rFonts w:ascii="Times New Roman" w:hAnsi="Times New Roman"/>
          <w:b/>
          <w:sz w:val="24"/>
          <w:szCs w:val="24"/>
        </w:rPr>
        <w:t>BY ORDER OF THE PUBLIC EMPLOYEE RELATIONS BOARD</w:t>
      </w:r>
    </w:p>
    <w:p w14:paraId="79E63795" w14:textId="0FEF5A20" w:rsidR="00494B45" w:rsidRDefault="00494B45" w:rsidP="00F713DD">
      <w:pPr>
        <w:spacing w:after="0"/>
        <w:rPr>
          <w:rFonts w:ascii="Times New Roman" w:hAnsi="Times New Roman"/>
          <w:sz w:val="24"/>
          <w:szCs w:val="24"/>
        </w:rPr>
      </w:pPr>
    </w:p>
    <w:p w14:paraId="175D5710" w14:textId="15A65AF4" w:rsidR="00C04C09" w:rsidRDefault="03D65BEB" w:rsidP="0E41EEA9">
      <w:pPr>
        <w:rPr>
          <w:rFonts w:ascii="Times New Roman" w:eastAsia="Times New Roman" w:hAnsi="Times New Roman"/>
          <w:color w:val="000000" w:themeColor="text1"/>
          <w:sz w:val="24"/>
          <w:szCs w:val="24"/>
        </w:rPr>
      </w:pPr>
      <w:r w:rsidRPr="0E41EEA9">
        <w:rPr>
          <w:rFonts w:ascii="Times New Roman" w:eastAsia="Times New Roman" w:hAnsi="Times New Roman"/>
          <w:color w:val="000000" w:themeColor="text1"/>
          <w:sz w:val="24"/>
          <w:szCs w:val="24"/>
        </w:rPr>
        <w:t xml:space="preserve">By vote of Board Chairperson Douglas </w:t>
      </w:r>
      <w:proofErr w:type="spellStart"/>
      <w:r w:rsidRPr="0E41EEA9">
        <w:rPr>
          <w:rFonts w:ascii="Times New Roman" w:eastAsia="Times New Roman" w:hAnsi="Times New Roman"/>
          <w:color w:val="000000" w:themeColor="text1"/>
          <w:sz w:val="24"/>
          <w:szCs w:val="24"/>
        </w:rPr>
        <w:t>Warshof</w:t>
      </w:r>
      <w:proofErr w:type="spellEnd"/>
      <w:r w:rsidRPr="0E41EEA9">
        <w:rPr>
          <w:rFonts w:ascii="Times New Roman" w:eastAsia="Times New Roman" w:hAnsi="Times New Roman"/>
          <w:color w:val="000000" w:themeColor="text1"/>
          <w:sz w:val="24"/>
          <w:szCs w:val="24"/>
        </w:rPr>
        <w:t xml:space="preserve"> and Members Renee Bowser, Mary Anne Gibbons, and Peter Winkler.</w:t>
      </w:r>
    </w:p>
    <w:p w14:paraId="12213481" w14:textId="77777777" w:rsidR="0058256D" w:rsidRDefault="0058256D" w:rsidP="00F713DD">
      <w:pPr>
        <w:spacing w:after="0"/>
        <w:rPr>
          <w:rFonts w:ascii="Times New Roman" w:hAnsi="Times New Roman"/>
          <w:sz w:val="24"/>
          <w:szCs w:val="24"/>
        </w:rPr>
      </w:pPr>
    </w:p>
    <w:p w14:paraId="75C153D5" w14:textId="267BFBFD" w:rsidR="00494B45" w:rsidRDefault="008202B9" w:rsidP="00F713DD">
      <w:pPr>
        <w:spacing w:after="0"/>
        <w:rPr>
          <w:rFonts w:ascii="Times New Roman" w:hAnsi="Times New Roman"/>
          <w:sz w:val="24"/>
          <w:szCs w:val="24"/>
        </w:rPr>
      </w:pPr>
      <w:r>
        <w:rPr>
          <w:rFonts w:ascii="Times New Roman" w:hAnsi="Times New Roman"/>
          <w:sz w:val="24"/>
          <w:szCs w:val="24"/>
        </w:rPr>
        <w:t>August 19</w:t>
      </w:r>
      <w:r w:rsidR="002F01E3">
        <w:rPr>
          <w:rFonts w:ascii="Times New Roman" w:hAnsi="Times New Roman"/>
          <w:sz w:val="24"/>
          <w:szCs w:val="24"/>
        </w:rPr>
        <w:t>, 202</w:t>
      </w:r>
      <w:r w:rsidR="007239D7">
        <w:rPr>
          <w:rFonts w:ascii="Times New Roman" w:hAnsi="Times New Roman"/>
          <w:sz w:val="24"/>
          <w:szCs w:val="24"/>
        </w:rPr>
        <w:t>1</w:t>
      </w:r>
    </w:p>
    <w:p w14:paraId="0CD8FE10" w14:textId="7E46B6F8" w:rsidR="00F713DD" w:rsidRPr="00F713DD" w:rsidRDefault="00F713DD" w:rsidP="00F713DD">
      <w:pPr>
        <w:spacing w:after="0"/>
        <w:rPr>
          <w:rFonts w:ascii="Times New Roman" w:hAnsi="Times New Roman"/>
          <w:sz w:val="24"/>
          <w:szCs w:val="24"/>
        </w:rPr>
      </w:pPr>
      <w:r w:rsidRPr="00F713DD">
        <w:rPr>
          <w:rFonts w:ascii="Times New Roman" w:hAnsi="Times New Roman"/>
          <w:sz w:val="24"/>
          <w:szCs w:val="24"/>
        </w:rPr>
        <w:t xml:space="preserve"> </w:t>
      </w:r>
    </w:p>
    <w:p w14:paraId="5A39A1C2" w14:textId="3FA5F970" w:rsidR="00F713DD" w:rsidRDefault="00F713DD" w:rsidP="00A812E2">
      <w:pPr>
        <w:spacing w:after="0"/>
        <w:rPr>
          <w:rFonts w:ascii="Times New Roman" w:hAnsi="Times New Roman"/>
          <w:sz w:val="24"/>
          <w:szCs w:val="24"/>
        </w:rPr>
      </w:pPr>
      <w:r w:rsidRPr="3B124AC9">
        <w:rPr>
          <w:rFonts w:ascii="Times New Roman" w:hAnsi="Times New Roman"/>
          <w:b/>
          <w:bCs/>
          <w:sz w:val="24"/>
          <w:szCs w:val="24"/>
        </w:rPr>
        <w:t>Washington, D.C.</w:t>
      </w:r>
      <w:r w:rsidRPr="3B124AC9">
        <w:rPr>
          <w:rFonts w:ascii="Times New Roman" w:hAnsi="Times New Roman"/>
          <w:sz w:val="24"/>
          <w:szCs w:val="24"/>
        </w:rPr>
        <w:t xml:space="preserve"> </w:t>
      </w:r>
    </w:p>
    <w:p w14:paraId="073C8B89" w14:textId="09AF1F27" w:rsidR="3B124AC9" w:rsidRDefault="3B124AC9" w:rsidP="3B124AC9">
      <w:pPr>
        <w:spacing w:after="0"/>
        <w:rPr>
          <w:rFonts w:ascii="Times New Roman" w:hAnsi="Times New Roman"/>
        </w:rPr>
      </w:pPr>
    </w:p>
    <w:p w14:paraId="02202CA2" w14:textId="5780E9C3" w:rsidR="3B124AC9" w:rsidRDefault="3B124AC9" w:rsidP="3B124AC9">
      <w:pPr>
        <w:spacing w:after="0"/>
        <w:rPr>
          <w:rFonts w:ascii="Times New Roman" w:hAnsi="Times New Roman"/>
        </w:rPr>
      </w:pPr>
    </w:p>
    <w:p w14:paraId="6817A3BE" w14:textId="2D1B14E7" w:rsidR="3B124AC9" w:rsidRDefault="3B124AC9" w:rsidP="3B124AC9">
      <w:pPr>
        <w:spacing w:after="0"/>
        <w:rPr>
          <w:rFonts w:ascii="Times New Roman" w:hAnsi="Times New Roman"/>
        </w:rPr>
      </w:pPr>
    </w:p>
    <w:p w14:paraId="586183F4" w14:textId="37E6839B" w:rsidR="3B124AC9" w:rsidRDefault="3B124AC9" w:rsidP="3B124AC9">
      <w:pPr>
        <w:spacing w:after="0"/>
        <w:rPr>
          <w:rFonts w:ascii="Times New Roman" w:hAnsi="Times New Roman"/>
        </w:rPr>
      </w:pPr>
    </w:p>
    <w:p w14:paraId="7D3D01A8" w14:textId="2C00A76E" w:rsidR="3B124AC9" w:rsidRDefault="3B124AC9" w:rsidP="3B124AC9">
      <w:pPr>
        <w:spacing w:after="0"/>
        <w:rPr>
          <w:rFonts w:ascii="Times New Roman" w:hAnsi="Times New Roman"/>
        </w:rPr>
      </w:pPr>
    </w:p>
    <w:p w14:paraId="3777C2F3" w14:textId="4587C0BD" w:rsidR="3B124AC9" w:rsidRDefault="3B124AC9" w:rsidP="3B124AC9">
      <w:pPr>
        <w:spacing w:after="0"/>
        <w:rPr>
          <w:rFonts w:ascii="Times New Roman" w:hAnsi="Times New Roman"/>
        </w:rPr>
      </w:pPr>
    </w:p>
    <w:p w14:paraId="57CBF87F" w14:textId="754DBF39" w:rsidR="3B124AC9" w:rsidRDefault="3B124AC9" w:rsidP="3B124AC9">
      <w:pPr>
        <w:spacing w:after="0"/>
        <w:rPr>
          <w:rFonts w:ascii="Times New Roman" w:hAnsi="Times New Roman"/>
        </w:rPr>
      </w:pPr>
    </w:p>
    <w:p w14:paraId="477146E0" w14:textId="75221593" w:rsidR="3B124AC9" w:rsidRDefault="3B124AC9" w:rsidP="3B124AC9">
      <w:pPr>
        <w:spacing w:after="0"/>
        <w:rPr>
          <w:rFonts w:ascii="Times New Roman" w:hAnsi="Times New Roman"/>
        </w:rPr>
      </w:pPr>
    </w:p>
    <w:p w14:paraId="201261E8" w14:textId="1F9D0B78" w:rsidR="3B124AC9" w:rsidRDefault="3B124AC9" w:rsidP="3B124AC9">
      <w:pPr>
        <w:spacing w:after="0"/>
        <w:rPr>
          <w:rFonts w:ascii="Times New Roman" w:hAnsi="Times New Roman"/>
        </w:rPr>
      </w:pPr>
    </w:p>
    <w:p w14:paraId="0669CAE3" w14:textId="35ABACBE" w:rsidR="3B124AC9" w:rsidRDefault="3B124AC9" w:rsidP="3B124AC9">
      <w:pPr>
        <w:spacing w:after="0"/>
        <w:rPr>
          <w:rFonts w:ascii="Times New Roman" w:hAnsi="Times New Roman"/>
        </w:rPr>
      </w:pPr>
    </w:p>
    <w:p w14:paraId="426F02BB" w14:textId="413D3DD6" w:rsidR="3B124AC9" w:rsidRDefault="3B124AC9" w:rsidP="3B124AC9">
      <w:pPr>
        <w:spacing w:after="0"/>
        <w:rPr>
          <w:rFonts w:ascii="Times New Roman" w:hAnsi="Times New Roman"/>
        </w:rPr>
      </w:pPr>
    </w:p>
    <w:p w14:paraId="7966F798" w14:textId="515D884B" w:rsidR="3B124AC9" w:rsidRDefault="3B124AC9" w:rsidP="3B124AC9">
      <w:pPr>
        <w:spacing w:after="0"/>
        <w:rPr>
          <w:rFonts w:ascii="Times New Roman" w:hAnsi="Times New Roman"/>
        </w:rPr>
      </w:pPr>
    </w:p>
    <w:p w14:paraId="25C3EE22" w14:textId="41B2EEA4" w:rsidR="3B124AC9" w:rsidRDefault="3B124AC9" w:rsidP="3B124AC9">
      <w:pPr>
        <w:spacing w:after="0"/>
        <w:rPr>
          <w:rFonts w:ascii="Times New Roman" w:hAnsi="Times New Roman"/>
        </w:rPr>
      </w:pPr>
    </w:p>
    <w:p w14:paraId="00D4EA66" w14:textId="714D40C3" w:rsidR="3B124AC9" w:rsidRDefault="3B124AC9" w:rsidP="3B124AC9">
      <w:pPr>
        <w:spacing w:after="0"/>
        <w:rPr>
          <w:rFonts w:ascii="Times New Roman" w:hAnsi="Times New Roman"/>
        </w:rPr>
      </w:pPr>
    </w:p>
    <w:p w14:paraId="75F5F591" w14:textId="7B2A4397" w:rsidR="3B124AC9" w:rsidRDefault="3B124AC9" w:rsidP="3B124AC9">
      <w:pPr>
        <w:spacing w:after="0"/>
        <w:rPr>
          <w:rFonts w:ascii="Times New Roman" w:hAnsi="Times New Roman"/>
        </w:rPr>
      </w:pPr>
    </w:p>
    <w:p w14:paraId="4950B4F3" w14:textId="573ACBBB" w:rsidR="3B124AC9" w:rsidRDefault="3B124AC9">
      <w:r>
        <w:lastRenderedPageBreak/>
        <w:br w:type="page"/>
      </w:r>
    </w:p>
    <w:p w14:paraId="5B856860" w14:textId="55893769" w:rsidR="00A04826" w:rsidRPr="00A04826" w:rsidRDefault="00A04826" w:rsidP="00A04826">
      <w:pPr>
        <w:spacing w:after="0"/>
        <w:jc w:val="center"/>
        <w:rPr>
          <w:rFonts w:ascii="Times New Roman" w:hAnsi="Times New Roman"/>
          <w:b/>
          <w:bCs/>
        </w:rPr>
      </w:pPr>
      <w:r w:rsidRPr="00A04826">
        <w:rPr>
          <w:rFonts w:ascii="Times New Roman" w:hAnsi="Times New Roman"/>
          <w:b/>
          <w:bCs/>
        </w:rPr>
        <w:lastRenderedPageBreak/>
        <w:t>CERTIFICATE OF SERVICE</w:t>
      </w:r>
    </w:p>
    <w:p w14:paraId="0C1F8AD8" w14:textId="77777777" w:rsidR="00A04826" w:rsidRPr="00A04826" w:rsidRDefault="00A04826" w:rsidP="00A04826">
      <w:pPr>
        <w:spacing w:after="0"/>
        <w:rPr>
          <w:rFonts w:ascii="Times New Roman" w:hAnsi="Times New Roman"/>
        </w:rPr>
      </w:pPr>
    </w:p>
    <w:p w14:paraId="730DF489" w14:textId="6FDCF2C0" w:rsidR="00A04826" w:rsidRDefault="00A04826" w:rsidP="00A04826">
      <w:pPr>
        <w:spacing w:after="0"/>
        <w:rPr>
          <w:rFonts w:ascii="Times New Roman" w:hAnsi="Times New Roman"/>
        </w:rPr>
      </w:pPr>
      <w:r w:rsidRPr="00A04826">
        <w:rPr>
          <w:rFonts w:ascii="Times New Roman" w:hAnsi="Times New Roman"/>
        </w:rPr>
        <w:t>I hereby certify that the attached Decision and Order, Slip Op. 1795, in PERB Case No. 21-CU</w:t>
      </w:r>
      <w:r>
        <w:rPr>
          <w:rFonts w:ascii="Times New Roman" w:hAnsi="Times New Roman"/>
        </w:rPr>
        <w:t>-</w:t>
      </w:r>
      <w:r w:rsidRPr="00A04826">
        <w:rPr>
          <w:rFonts w:ascii="Times New Roman" w:hAnsi="Times New Roman"/>
        </w:rPr>
        <w:t xml:space="preserve">01 was served electronically via File &amp; </w:t>
      </w:r>
      <w:proofErr w:type="spellStart"/>
      <w:r w:rsidRPr="00A04826">
        <w:rPr>
          <w:rFonts w:ascii="Times New Roman" w:hAnsi="Times New Roman"/>
        </w:rPr>
        <w:t>ServeXpress</w:t>
      </w:r>
      <w:proofErr w:type="spellEnd"/>
      <w:r w:rsidRPr="00A04826">
        <w:rPr>
          <w:rFonts w:ascii="Times New Roman" w:hAnsi="Times New Roman"/>
        </w:rPr>
        <w:t xml:space="preserve"> to the following parties on this the 23rd day</w:t>
      </w:r>
      <w:r>
        <w:rPr>
          <w:rFonts w:ascii="Times New Roman" w:hAnsi="Times New Roman"/>
        </w:rPr>
        <w:t xml:space="preserve"> </w:t>
      </w:r>
      <w:r w:rsidRPr="00A04826">
        <w:rPr>
          <w:rFonts w:ascii="Times New Roman" w:hAnsi="Times New Roman"/>
        </w:rPr>
        <w:t>of August 2021:</w:t>
      </w:r>
    </w:p>
    <w:p w14:paraId="0A599355" w14:textId="77777777" w:rsidR="00A04826" w:rsidRPr="00A04826" w:rsidRDefault="00A04826" w:rsidP="00A04826">
      <w:pPr>
        <w:spacing w:after="0"/>
        <w:rPr>
          <w:rFonts w:ascii="Times New Roman" w:hAnsi="Times New Roman"/>
        </w:rPr>
      </w:pPr>
    </w:p>
    <w:p w14:paraId="796B1484" w14:textId="2975E6CB" w:rsidR="00A04826" w:rsidRPr="00A04826" w:rsidRDefault="00A04826" w:rsidP="00A04826">
      <w:pPr>
        <w:spacing w:after="0"/>
        <w:rPr>
          <w:rFonts w:ascii="Times New Roman" w:hAnsi="Times New Roman"/>
          <w:b/>
          <w:bCs/>
          <w:u w:val="single"/>
        </w:rPr>
      </w:pPr>
      <w:r w:rsidRPr="00A04826">
        <w:rPr>
          <w:rFonts w:ascii="Times New Roman" w:hAnsi="Times New Roman"/>
          <w:b/>
          <w:bCs/>
          <w:u w:val="single"/>
        </w:rPr>
        <w:t xml:space="preserve">File &amp; </w:t>
      </w:r>
      <w:proofErr w:type="spellStart"/>
      <w:r w:rsidRPr="00A04826">
        <w:rPr>
          <w:rFonts w:ascii="Times New Roman" w:hAnsi="Times New Roman"/>
          <w:b/>
          <w:bCs/>
          <w:u w:val="single"/>
        </w:rPr>
        <w:t>ServeXpress</w:t>
      </w:r>
      <w:proofErr w:type="spellEnd"/>
    </w:p>
    <w:p w14:paraId="2B23B517" w14:textId="77777777" w:rsidR="00A04826" w:rsidRPr="00A04826" w:rsidRDefault="00A04826" w:rsidP="00A04826">
      <w:pPr>
        <w:spacing w:after="0"/>
        <w:rPr>
          <w:rFonts w:ascii="Times New Roman" w:hAnsi="Times New Roman"/>
        </w:rPr>
      </w:pPr>
    </w:p>
    <w:p w14:paraId="1BFF09C3" w14:textId="77777777" w:rsidR="00A04826" w:rsidRPr="00A04826" w:rsidRDefault="00A04826" w:rsidP="00A04826">
      <w:pPr>
        <w:spacing w:after="0"/>
        <w:rPr>
          <w:rFonts w:ascii="Times New Roman" w:hAnsi="Times New Roman"/>
        </w:rPr>
      </w:pPr>
      <w:proofErr w:type="spellStart"/>
      <w:r w:rsidRPr="00A04826">
        <w:rPr>
          <w:rFonts w:ascii="Times New Roman" w:hAnsi="Times New Roman"/>
        </w:rPr>
        <w:t>Lateefah</w:t>
      </w:r>
      <w:proofErr w:type="spellEnd"/>
      <w:r w:rsidRPr="00A04826">
        <w:rPr>
          <w:rFonts w:ascii="Times New Roman" w:hAnsi="Times New Roman"/>
        </w:rPr>
        <w:t xml:space="preserve"> Williams, Esq.</w:t>
      </w:r>
    </w:p>
    <w:p w14:paraId="2226306B" w14:textId="77777777" w:rsidR="00A04826" w:rsidRPr="00A04826" w:rsidRDefault="00A04826" w:rsidP="00A04826">
      <w:pPr>
        <w:spacing w:after="0"/>
        <w:rPr>
          <w:rFonts w:ascii="Times New Roman" w:hAnsi="Times New Roman"/>
        </w:rPr>
      </w:pPr>
      <w:r w:rsidRPr="00A04826">
        <w:rPr>
          <w:rFonts w:ascii="Times New Roman" w:hAnsi="Times New Roman"/>
        </w:rPr>
        <w:t>National Association of Government Employees</w:t>
      </w:r>
    </w:p>
    <w:p w14:paraId="2E1C43A7" w14:textId="77777777" w:rsidR="00A04826" w:rsidRPr="00A04826" w:rsidRDefault="00A04826" w:rsidP="00A04826">
      <w:pPr>
        <w:spacing w:after="0"/>
        <w:rPr>
          <w:rFonts w:ascii="Times New Roman" w:hAnsi="Times New Roman"/>
        </w:rPr>
      </w:pPr>
      <w:r w:rsidRPr="00A04826">
        <w:rPr>
          <w:rFonts w:ascii="Times New Roman" w:hAnsi="Times New Roman"/>
        </w:rPr>
        <w:t>1020 N. Fairfax Street, Suite 200</w:t>
      </w:r>
    </w:p>
    <w:p w14:paraId="0D5C1BC9" w14:textId="13E707CD" w:rsidR="00A04826" w:rsidRDefault="00A04826" w:rsidP="00A04826">
      <w:pPr>
        <w:spacing w:after="0"/>
        <w:rPr>
          <w:rFonts w:ascii="Times New Roman" w:hAnsi="Times New Roman"/>
        </w:rPr>
      </w:pPr>
      <w:r w:rsidRPr="00A04826">
        <w:rPr>
          <w:rFonts w:ascii="Times New Roman" w:hAnsi="Times New Roman"/>
        </w:rPr>
        <w:t>Alexandria, VA 22314</w:t>
      </w:r>
    </w:p>
    <w:p w14:paraId="21231226" w14:textId="77777777" w:rsidR="00A04826" w:rsidRPr="00A04826" w:rsidRDefault="00A04826" w:rsidP="00A04826">
      <w:pPr>
        <w:spacing w:after="0"/>
        <w:rPr>
          <w:rFonts w:ascii="Times New Roman" w:hAnsi="Times New Roman"/>
        </w:rPr>
      </w:pPr>
    </w:p>
    <w:p w14:paraId="21A2B7C0" w14:textId="77777777" w:rsidR="00A04826" w:rsidRPr="00A04826" w:rsidRDefault="00A04826" w:rsidP="00A04826">
      <w:pPr>
        <w:spacing w:after="0"/>
        <w:rPr>
          <w:rFonts w:ascii="Times New Roman" w:hAnsi="Times New Roman"/>
        </w:rPr>
      </w:pPr>
      <w:r w:rsidRPr="00A04826">
        <w:rPr>
          <w:rFonts w:ascii="Times New Roman" w:hAnsi="Times New Roman"/>
        </w:rPr>
        <w:t>Todd Smith, Esq.</w:t>
      </w:r>
    </w:p>
    <w:p w14:paraId="7A701065" w14:textId="77777777" w:rsidR="00A04826" w:rsidRPr="00A04826" w:rsidRDefault="00A04826" w:rsidP="00A04826">
      <w:pPr>
        <w:spacing w:after="0"/>
        <w:rPr>
          <w:rFonts w:ascii="Times New Roman" w:hAnsi="Times New Roman"/>
        </w:rPr>
      </w:pPr>
      <w:r w:rsidRPr="00A04826">
        <w:rPr>
          <w:rFonts w:ascii="Times New Roman" w:hAnsi="Times New Roman"/>
        </w:rPr>
        <w:t>D.C. Department of Forensic Sciences</w:t>
      </w:r>
    </w:p>
    <w:p w14:paraId="3831F61E" w14:textId="77777777" w:rsidR="00A04826" w:rsidRPr="00A04826" w:rsidRDefault="00A04826" w:rsidP="00A04826">
      <w:pPr>
        <w:spacing w:after="0"/>
        <w:rPr>
          <w:rFonts w:ascii="Times New Roman" w:hAnsi="Times New Roman"/>
        </w:rPr>
      </w:pPr>
      <w:r w:rsidRPr="00A04826">
        <w:rPr>
          <w:rFonts w:ascii="Times New Roman" w:hAnsi="Times New Roman"/>
        </w:rPr>
        <w:t>401 E Street SW</w:t>
      </w:r>
    </w:p>
    <w:p w14:paraId="6FBBA773" w14:textId="597C0B01" w:rsidR="00A04826" w:rsidRDefault="00A04826" w:rsidP="00A04826">
      <w:pPr>
        <w:spacing w:after="0"/>
        <w:rPr>
          <w:rFonts w:ascii="Times New Roman" w:hAnsi="Times New Roman"/>
        </w:rPr>
      </w:pPr>
      <w:r w:rsidRPr="00A04826">
        <w:rPr>
          <w:rFonts w:ascii="Times New Roman" w:hAnsi="Times New Roman"/>
        </w:rPr>
        <w:t>Washington, D.C. 20024</w:t>
      </w:r>
    </w:p>
    <w:p w14:paraId="06BEFEFB" w14:textId="77777777" w:rsidR="00A04826" w:rsidRPr="00A04826" w:rsidRDefault="00A04826" w:rsidP="00A04826">
      <w:pPr>
        <w:spacing w:after="0"/>
        <w:rPr>
          <w:rFonts w:ascii="Times New Roman" w:hAnsi="Times New Roman"/>
        </w:rPr>
      </w:pPr>
    </w:p>
    <w:p w14:paraId="0D13DCB8" w14:textId="77777777" w:rsidR="00A04826" w:rsidRPr="00A04826" w:rsidRDefault="00A04826" w:rsidP="00A04826">
      <w:pPr>
        <w:spacing w:after="0"/>
        <w:rPr>
          <w:rFonts w:ascii="Times New Roman" w:hAnsi="Times New Roman"/>
        </w:rPr>
      </w:pPr>
      <w:r w:rsidRPr="00A04826">
        <w:rPr>
          <w:rFonts w:ascii="Times New Roman" w:hAnsi="Times New Roman"/>
        </w:rPr>
        <w:t>Michael Kentoff, Esq.</w:t>
      </w:r>
    </w:p>
    <w:p w14:paraId="4E072EB9" w14:textId="77777777" w:rsidR="00A04826" w:rsidRPr="00A04826" w:rsidRDefault="00A04826" w:rsidP="00A04826">
      <w:pPr>
        <w:spacing w:after="0"/>
        <w:rPr>
          <w:rFonts w:ascii="Times New Roman" w:hAnsi="Times New Roman"/>
        </w:rPr>
      </w:pPr>
      <w:r w:rsidRPr="00A04826">
        <w:rPr>
          <w:rFonts w:ascii="Times New Roman" w:hAnsi="Times New Roman"/>
        </w:rPr>
        <w:t>D.C. Office of Labor Relations and Collective Bargaining</w:t>
      </w:r>
    </w:p>
    <w:p w14:paraId="04984BAC" w14:textId="77777777" w:rsidR="00A04826" w:rsidRPr="00A04826" w:rsidRDefault="00A04826" w:rsidP="00A04826">
      <w:pPr>
        <w:spacing w:after="0"/>
        <w:rPr>
          <w:rFonts w:ascii="Times New Roman" w:hAnsi="Times New Roman"/>
        </w:rPr>
      </w:pPr>
      <w:r w:rsidRPr="00A04826">
        <w:rPr>
          <w:rFonts w:ascii="Times New Roman" w:hAnsi="Times New Roman"/>
        </w:rPr>
        <w:t>441 4th Street, Suite 800 South</w:t>
      </w:r>
    </w:p>
    <w:p w14:paraId="619BBE81" w14:textId="68489FF3" w:rsidR="00A04826" w:rsidRDefault="00A04826" w:rsidP="00A04826">
      <w:pPr>
        <w:spacing w:after="0"/>
        <w:rPr>
          <w:rFonts w:ascii="Times New Roman" w:hAnsi="Times New Roman"/>
        </w:rPr>
      </w:pPr>
      <w:r w:rsidRPr="00A04826">
        <w:rPr>
          <w:rFonts w:ascii="Times New Roman" w:hAnsi="Times New Roman"/>
        </w:rPr>
        <w:t>Washington, D.C. 20001</w:t>
      </w:r>
    </w:p>
    <w:p w14:paraId="452D1308" w14:textId="77777777" w:rsidR="00A04826" w:rsidRPr="00A04826" w:rsidRDefault="00A04826" w:rsidP="00A04826">
      <w:pPr>
        <w:spacing w:after="0"/>
        <w:rPr>
          <w:rFonts w:ascii="Times New Roman" w:hAnsi="Times New Roman"/>
        </w:rPr>
      </w:pPr>
    </w:p>
    <w:p w14:paraId="2EE83D78" w14:textId="77777777" w:rsidR="00A04826" w:rsidRPr="00A04826" w:rsidRDefault="00A04826" w:rsidP="00A04826">
      <w:pPr>
        <w:spacing w:after="0"/>
        <w:rPr>
          <w:rFonts w:ascii="Times New Roman" w:hAnsi="Times New Roman"/>
        </w:rPr>
      </w:pPr>
      <w:r w:rsidRPr="00A04826">
        <w:rPr>
          <w:rFonts w:ascii="Times New Roman" w:hAnsi="Times New Roman"/>
        </w:rPr>
        <w:t>/s/ Elizabeth Slover</w:t>
      </w:r>
    </w:p>
    <w:p w14:paraId="74349AAD" w14:textId="1E8AFFEF" w:rsidR="3B124AC9" w:rsidRDefault="00A04826" w:rsidP="00A04826">
      <w:pPr>
        <w:spacing w:after="0"/>
        <w:rPr>
          <w:rFonts w:ascii="Times New Roman" w:hAnsi="Times New Roman"/>
        </w:rPr>
      </w:pPr>
      <w:r w:rsidRPr="00A04826">
        <w:rPr>
          <w:rFonts w:ascii="Times New Roman" w:hAnsi="Times New Roman"/>
        </w:rPr>
        <w:t>Public Employee Relations Board</w:t>
      </w:r>
    </w:p>
    <w:p w14:paraId="020D80CA" w14:textId="35A93F49" w:rsidR="3B124AC9" w:rsidRDefault="3B124AC9" w:rsidP="3B124AC9">
      <w:pPr>
        <w:spacing w:after="0"/>
        <w:rPr>
          <w:rFonts w:ascii="Times New Roman" w:hAnsi="Times New Roman"/>
        </w:rPr>
      </w:pPr>
    </w:p>
    <w:sectPr w:rsidR="3B124AC9" w:rsidSect="000A29EE">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5F4244" w14:textId="77777777" w:rsidR="002C0F7A" w:rsidRDefault="002C0F7A" w:rsidP="00397B10">
      <w:pPr>
        <w:spacing w:after="0" w:line="240" w:lineRule="auto"/>
      </w:pPr>
      <w:r>
        <w:separator/>
      </w:r>
    </w:p>
  </w:endnote>
  <w:endnote w:type="continuationSeparator" w:id="0">
    <w:p w14:paraId="75360695" w14:textId="77777777" w:rsidR="002C0F7A" w:rsidRDefault="002C0F7A" w:rsidP="00397B10">
      <w:pPr>
        <w:spacing w:after="0" w:line="240" w:lineRule="auto"/>
      </w:pPr>
      <w:r>
        <w:continuationSeparator/>
      </w:r>
    </w:p>
  </w:endnote>
  <w:endnote w:type="continuationNotice" w:id="1">
    <w:p w14:paraId="1859D2F9" w14:textId="77777777" w:rsidR="002C0F7A" w:rsidRDefault="002C0F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152EB84" w14:paraId="3ADA18F9" w14:textId="77777777" w:rsidTr="3152EB84">
      <w:tc>
        <w:tcPr>
          <w:tcW w:w="3120" w:type="dxa"/>
        </w:tcPr>
        <w:p w14:paraId="2FF574B3" w14:textId="1D28F5EC" w:rsidR="3152EB84" w:rsidRDefault="3152EB84" w:rsidP="3152EB84">
          <w:pPr>
            <w:pStyle w:val="Header"/>
            <w:ind w:left="-115"/>
          </w:pPr>
        </w:p>
      </w:tc>
      <w:tc>
        <w:tcPr>
          <w:tcW w:w="3120" w:type="dxa"/>
        </w:tcPr>
        <w:p w14:paraId="42E55006" w14:textId="7BF7F9E8" w:rsidR="3152EB84" w:rsidRDefault="3152EB84" w:rsidP="3152EB84">
          <w:pPr>
            <w:pStyle w:val="Header"/>
            <w:jc w:val="center"/>
          </w:pPr>
        </w:p>
      </w:tc>
      <w:tc>
        <w:tcPr>
          <w:tcW w:w="3120" w:type="dxa"/>
        </w:tcPr>
        <w:p w14:paraId="7AC7C233" w14:textId="22AACA90" w:rsidR="3152EB84" w:rsidRDefault="3152EB84" w:rsidP="3152EB84">
          <w:pPr>
            <w:pStyle w:val="Header"/>
            <w:ind w:right="-115"/>
            <w:jc w:val="right"/>
          </w:pPr>
        </w:p>
      </w:tc>
    </w:tr>
  </w:tbl>
  <w:p w14:paraId="12776113" w14:textId="7895FF2A" w:rsidR="0027272A" w:rsidRDefault="002727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D8501C" w14:textId="5000E9B1" w:rsidR="00514DF0" w:rsidRPr="00886675" w:rsidRDefault="00514DF0" w:rsidP="00886675">
    <w:pPr>
      <w:pStyle w:val="Footer"/>
      <w:jc w:val="center"/>
      <w:rPr>
        <w:rFonts w:ascii="Times New Roman" w:hAnsi="Times New Roman"/>
        <w:b/>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906BA3" w14:textId="77777777" w:rsidR="002C0F7A" w:rsidRDefault="002C0F7A" w:rsidP="00397B10">
      <w:pPr>
        <w:spacing w:after="0" w:line="240" w:lineRule="auto"/>
      </w:pPr>
      <w:r>
        <w:separator/>
      </w:r>
    </w:p>
  </w:footnote>
  <w:footnote w:type="continuationSeparator" w:id="0">
    <w:p w14:paraId="49A29DEA" w14:textId="77777777" w:rsidR="002C0F7A" w:rsidRDefault="002C0F7A" w:rsidP="00397B10">
      <w:pPr>
        <w:spacing w:after="0" w:line="240" w:lineRule="auto"/>
      </w:pPr>
      <w:r>
        <w:continuationSeparator/>
      </w:r>
    </w:p>
  </w:footnote>
  <w:footnote w:type="continuationNotice" w:id="1">
    <w:p w14:paraId="1A8B7623" w14:textId="77777777" w:rsidR="002C0F7A" w:rsidRDefault="002C0F7A">
      <w:pPr>
        <w:spacing w:after="0" w:line="240" w:lineRule="auto"/>
      </w:pPr>
    </w:p>
  </w:footnote>
  <w:footnote w:id="2">
    <w:p w14:paraId="16281CBA" w14:textId="36A3CE44" w:rsidR="00A35218" w:rsidRDefault="00A35218" w:rsidP="008C2DCB">
      <w:pPr>
        <w:pStyle w:val="FootnoteText"/>
        <w:jc w:val="both"/>
      </w:pPr>
      <w:r w:rsidRPr="00DD6504">
        <w:rPr>
          <w:rStyle w:val="FootnoteReference"/>
          <w:rFonts w:ascii="Times New Roman" w:hAnsi="Times New Roman"/>
        </w:rPr>
        <w:footnoteRef/>
      </w:r>
      <w:r w:rsidRPr="00DD6504">
        <w:rPr>
          <w:rFonts w:ascii="Times New Roman" w:hAnsi="Times New Roman"/>
        </w:rPr>
        <w:t xml:space="preserve"> </w:t>
      </w:r>
      <w:r w:rsidRPr="007929B4">
        <w:rPr>
          <w:rFonts w:ascii="Times New Roman" w:hAnsi="Times New Roman"/>
          <w:i/>
          <w:iCs/>
        </w:rPr>
        <w:t xml:space="preserve">See </w:t>
      </w:r>
      <w:r w:rsidR="000368A3">
        <w:rPr>
          <w:rFonts w:ascii="Times New Roman" w:hAnsi="Times New Roman"/>
          <w:i/>
          <w:iCs/>
        </w:rPr>
        <w:t>NAGE &amp;</w:t>
      </w:r>
      <w:r w:rsidR="00511A03" w:rsidRPr="007929B4">
        <w:rPr>
          <w:rFonts w:ascii="Times New Roman" w:hAnsi="Times New Roman"/>
          <w:i/>
          <w:iCs/>
        </w:rPr>
        <w:t xml:space="preserve"> </w:t>
      </w:r>
      <w:r w:rsidR="000368A3">
        <w:rPr>
          <w:rFonts w:ascii="Times New Roman" w:hAnsi="Times New Roman"/>
          <w:i/>
          <w:iCs/>
        </w:rPr>
        <w:t>DFS</w:t>
      </w:r>
      <w:r w:rsidR="00511A03" w:rsidRPr="007929B4">
        <w:rPr>
          <w:rFonts w:ascii="Times New Roman" w:hAnsi="Times New Roman"/>
          <w:i/>
          <w:iCs/>
        </w:rPr>
        <w:t xml:space="preserve">, </w:t>
      </w:r>
      <w:r w:rsidR="00511A03">
        <w:rPr>
          <w:rFonts w:ascii="Times New Roman" w:hAnsi="Times New Roman"/>
        </w:rPr>
        <w:t xml:space="preserve">PERB Case No. </w:t>
      </w:r>
      <w:r w:rsidR="00572EAB">
        <w:rPr>
          <w:rFonts w:ascii="Times New Roman" w:hAnsi="Times New Roman"/>
        </w:rPr>
        <w:t xml:space="preserve">21-UM-01.  </w:t>
      </w:r>
      <w:r w:rsidR="00572EAB" w:rsidRPr="008C2DCB">
        <w:rPr>
          <w:rFonts w:ascii="Times New Roman" w:hAnsi="Times New Roman"/>
          <w:i/>
          <w:iCs/>
        </w:rPr>
        <w:t>See also,</w:t>
      </w:r>
      <w:r w:rsidR="00572EAB">
        <w:rPr>
          <w:rFonts w:ascii="Times New Roman" w:hAnsi="Times New Roman"/>
        </w:rPr>
        <w:t xml:space="preserve"> </w:t>
      </w:r>
      <w:r w:rsidR="000368A3">
        <w:rPr>
          <w:rFonts w:ascii="Times New Roman" w:hAnsi="Times New Roman"/>
          <w:i/>
          <w:iCs/>
        </w:rPr>
        <w:t xml:space="preserve">NAGE </w:t>
      </w:r>
      <w:r w:rsidRPr="00EC5451">
        <w:rPr>
          <w:rFonts w:ascii="Times New Roman" w:hAnsi="Times New Roman"/>
          <w:i/>
          <w:iCs/>
        </w:rPr>
        <w:t xml:space="preserve">&amp; </w:t>
      </w:r>
      <w:r w:rsidR="000368A3">
        <w:rPr>
          <w:rFonts w:ascii="Times New Roman" w:hAnsi="Times New Roman"/>
          <w:i/>
          <w:iCs/>
        </w:rPr>
        <w:t xml:space="preserve">MPD </w:t>
      </w:r>
      <w:r w:rsidRPr="00EC5451">
        <w:rPr>
          <w:rFonts w:ascii="Times New Roman" w:hAnsi="Times New Roman"/>
          <w:i/>
          <w:iCs/>
        </w:rPr>
        <w:t>&amp;</w:t>
      </w:r>
      <w:r w:rsidR="000368A3">
        <w:rPr>
          <w:rFonts w:ascii="Times New Roman" w:hAnsi="Times New Roman"/>
          <w:i/>
          <w:iCs/>
        </w:rPr>
        <w:t xml:space="preserve"> DFS</w:t>
      </w:r>
      <w:r w:rsidRPr="00EC5451">
        <w:rPr>
          <w:rFonts w:ascii="Times New Roman" w:hAnsi="Times New Roman"/>
        </w:rPr>
        <w:t xml:space="preserve">, 62 D.C. Reg. 9209, Slip Op. No. 1519, PERB Cases No. 15-UM-01 &amp; 15-CU-02 </w:t>
      </w:r>
      <w:r>
        <w:rPr>
          <w:rFonts w:ascii="Times New Roman" w:hAnsi="Times New Roman"/>
        </w:rPr>
        <w:t xml:space="preserve">and Certification No. 161 </w:t>
      </w:r>
      <w:r w:rsidRPr="00EC5451">
        <w:rPr>
          <w:rFonts w:ascii="Times New Roman" w:hAnsi="Times New Roman"/>
        </w:rPr>
        <w:t xml:space="preserve">(2015). The original certification was amended for clarity on June 14, 2016, in </w:t>
      </w:r>
      <w:r w:rsidR="000368A3">
        <w:rPr>
          <w:rFonts w:ascii="Times New Roman" w:hAnsi="Times New Roman"/>
          <w:i/>
          <w:iCs/>
        </w:rPr>
        <w:t>NAGE</w:t>
      </w:r>
      <w:r w:rsidRPr="00EC5451">
        <w:rPr>
          <w:rFonts w:ascii="Times New Roman" w:hAnsi="Times New Roman"/>
          <w:i/>
          <w:iCs/>
        </w:rPr>
        <w:t xml:space="preserve"> v. </w:t>
      </w:r>
      <w:r w:rsidR="000368A3">
        <w:rPr>
          <w:rFonts w:ascii="Times New Roman" w:hAnsi="Times New Roman"/>
          <w:i/>
          <w:iCs/>
        </w:rPr>
        <w:t>DFS</w:t>
      </w:r>
      <w:r w:rsidRPr="00EC5451">
        <w:rPr>
          <w:rFonts w:ascii="Times New Roman" w:hAnsi="Times New Roman"/>
        </w:rPr>
        <w:t>, 63 D.C. Reg. 10699, Slip Op. No. 1582, PERB Case No. 16-AC-01 (2016).</w:t>
      </w:r>
      <w:r w:rsidR="00AB3017">
        <w:rPr>
          <w:rFonts w:ascii="Times New Roman" w:hAnsi="Times New Roman"/>
        </w:rPr>
        <w:t xml:space="preserve"> </w:t>
      </w:r>
      <w:r w:rsidR="000368A3">
        <w:rPr>
          <w:rFonts w:ascii="Times New Roman" w:hAnsi="Times New Roman"/>
          <w:i/>
          <w:iCs/>
        </w:rPr>
        <w:t xml:space="preserve">NAGE </w:t>
      </w:r>
      <w:r w:rsidR="00AB3017" w:rsidRPr="00606565">
        <w:rPr>
          <w:rFonts w:ascii="Times New Roman" w:hAnsi="Times New Roman"/>
          <w:i/>
          <w:iCs/>
        </w:rPr>
        <w:t xml:space="preserve">v. </w:t>
      </w:r>
      <w:r w:rsidR="000368A3">
        <w:rPr>
          <w:rFonts w:ascii="Times New Roman" w:hAnsi="Times New Roman"/>
          <w:i/>
          <w:iCs/>
        </w:rPr>
        <w:t>DFS</w:t>
      </w:r>
      <w:r w:rsidR="00AB3017" w:rsidRPr="00057CFE">
        <w:rPr>
          <w:rFonts w:ascii="Times New Roman" w:hAnsi="Times New Roman"/>
        </w:rPr>
        <w:t xml:space="preserve">, 67 D.C. Reg. 9794, Slip Op. No. 1732, PERB Case No. 19-RC-01 </w:t>
      </w:r>
      <w:r w:rsidR="00AB3017" w:rsidRPr="00AB3017">
        <w:rPr>
          <w:rFonts w:ascii="Times New Roman" w:hAnsi="Times New Roman"/>
        </w:rPr>
        <w:t>and Certification No. 167 (2020).</w:t>
      </w:r>
    </w:p>
  </w:footnote>
  <w:footnote w:id="3">
    <w:p w14:paraId="5793A61F" w14:textId="77777777" w:rsidR="00AC4740" w:rsidRPr="007574C0" w:rsidRDefault="00AC4740" w:rsidP="0E41EEA9">
      <w:pPr>
        <w:pStyle w:val="FootnoteText"/>
        <w:jc w:val="both"/>
        <w:rPr>
          <w:rFonts w:ascii="Times New Roman" w:hAnsi="Times New Roman"/>
        </w:rPr>
      </w:pPr>
      <w:r w:rsidRPr="007574C0">
        <w:rPr>
          <w:rStyle w:val="FootnoteReference"/>
          <w:rFonts w:ascii="Times New Roman" w:hAnsi="Times New Roman"/>
        </w:rPr>
        <w:footnoteRef/>
      </w:r>
      <w:r w:rsidR="3B124AC9" w:rsidRPr="007574C0">
        <w:rPr>
          <w:rFonts w:ascii="Times New Roman" w:hAnsi="Times New Roman"/>
        </w:rPr>
        <w:t xml:space="preserve"> D.C. Official Code § 1-617.16 (b) states that “In determining an appropriate bargaining unit for negotiations concerning compensation, the Board shall authorize broad units of occupational groups so as to minimize the number of different pay systems or schemes. The Board may authorize bargaining by multiple employers or employee groups as may be appropriate.”</w:t>
      </w:r>
    </w:p>
  </w:footnote>
  <w:footnote w:id="4">
    <w:p w14:paraId="17EE9579" w14:textId="71ADCE7B" w:rsidR="00FF7CF3" w:rsidRPr="007574C0" w:rsidRDefault="00FF7CF3" w:rsidP="0E41EEA9">
      <w:pPr>
        <w:pStyle w:val="FootnoteText"/>
        <w:jc w:val="both"/>
        <w:rPr>
          <w:rFonts w:ascii="Times New Roman" w:hAnsi="Times New Roman"/>
        </w:rPr>
      </w:pPr>
      <w:r w:rsidRPr="004C4804">
        <w:rPr>
          <w:rStyle w:val="FootnoteReference"/>
          <w:rFonts w:ascii="Times New Roman" w:hAnsi="Times New Roman"/>
        </w:rPr>
        <w:footnoteRef/>
      </w:r>
      <w:r w:rsidR="0E41EEA9" w:rsidRPr="004C4804">
        <w:rPr>
          <w:rFonts w:ascii="Times New Roman" w:hAnsi="Times New Roman"/>
        </w:rPr>
        <w:t xml:space="preserve"> </w:t>
      </w:r>
      <w:r w:rsidR="0E41EEA9" w:rsidRPr="0E41EEA9">
        <w:rPr>
          <w:rFonts w:ascii="Times New Roman" w:hAnsi="Times New Roman"/>
          <w:i/>
          <w:iCs/>
        </w:rPr>
        <w:t>AFSCME, District Council 20, Local 2401 v. DCPS</w:t>
      </w:r>
      <w:r w:rsidR="0E41EEA9" w:rsidRPr="007574C0">
        <w:rPr>
          <w:rFonts w:ascii="Times New Roman" w:hAnsi="Times New Roman"/>
        </w:rPr>
        <w:t>, 59 D.C. Reg. 4954, Slip Op. No. 962 at 3, PERB Case No. 08-CU-01 (2009).</w:t>
      </w:r>
    </w:p>
  </w:footnote>
  <w:footnote w:id="5">
    <w:p w14:paraId="3C58F9B6" w14:textId="5F84FD47" w:rsidR="0000019D" w:rsidRPr="007574C0" w:rsidRDefault="0000019D" w:rsidP="0E41EEA9">
      <w:pPr>
        <w:pStyle w:val="FootnoteText"/>
        <w:jc w:val="both"/>
        <w:rPr>
          <w:rFonts w:ascii="Times New Roman" w:hAnsi="Times New Roman"/>
        </w:rPr>
      </w:pPr>
      <w:r w:rsidRPr="004C4804">
        <w:rPr>
          <w:rStyle w:val="FootnoteReference"/>
          <w:rFonts w:ascii="Times New Roman" w:hAnsi="Times New Roman"/>
        </w:rPr>
        <w:footnoteRef/>
      </w:r>
      <w:r w:rsidR="0E41EEA9" w:rsidRPr="004C4804">
        <w:rPr>
          <w:rFonts w:ascii="Times New Roman" w:hAnsi="Times New Roman"/>
        </w:rPr>
        <w:t xml:space="preserve"> Joint Stipulation of Facts at 3-4.</w:t>
      </w:r>
    </w:p>
  </w:footnote>
  <w:footnote w:id="6">
    <w:p w14:paraId="5FE35607" w14:textId="49AA31BE" w:rsidR="00211323" w:rsidRDefault="00211323" w:rsidP="0E41EEA9">
      <w:pPr>
        <w:pStyle w:val="FootnoteText"/>
        <w:jc w:val="both"/>
      </w:pPr>
      <w:r w:rsidRPr="004C4804">
        <w:rPr>
          <w:rStyle w:val="FootnoteReference"/>
          <w:rFonts w:ascii="Times New Roman" w:hAnsi="Times New Roman"/>
        </w:rPr>
        <w:footnoteRef/>
      </w:r>
      <w:r w:rsidR="0E41EEA9" w:rsidRPr="004C4804">
        <w:rPr>
          <w:rFonts w:ascii="Times New Roman" w:hAnsi="Times New Roman"/>
        </w:rPr>
        <w:t xml:space="preserve"> Joint Stipulation of Facts at 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EA1383" w14:textId="044459F2" w:rsidR="00514DF0" w:rsidRPr="000A29EE" w:rsidRDefault="00514DF0">
    <w:pPr>
      <w:pStyle w:val="Header"/>
      <w:rPr>
        <w:rFonts w:ascii="Times New Roman" w:hAnsi="Times New Roman"/>
      </w:rPr>
    </w:pPr>
    <w:r w:rsidRPr="000A29EE">
      <w:rPr>
        <w:rFonts w:ascii="Times New Roman" w:hAnsi="Times New Roman"/>
      </w:rPr>
      <w:t>Decision and Order</w:t>
    </w:r>
  </w:p>
  <w:p w14:paraId="75FB766F" w14:textId="164A504E" w:rsidR="00514DF0" w:rsidRPr="00FD01B5" w:rsidRDefault="00514DF0">
    <w:pPr>
      <w:pStyle w:val="Header"/>
      <w:rPr>
        <w:rFonts w:ascii="Times New Roman" w:hAnsi="Times New Roman"/>
      </w:rPr>
    </w:pPr>
    <w:r w:rsidRPr="00FD01B5">
      <w:rPr>
        <w:rFonts w:ascii="Times New Roman" w:hAnsi="Times New Roman"/>
      </w:rPr>
      <w:t xml:space="preserve">PERB Case No. </w:t>
    </w:r>
    <w:r w:rsidR="00BA0E56">
      <w:rPr>
        <w:rFonts w:ascii="Times New Roman" w:hAnsi="Times New Roman"/>
      </w:rPr>
      <w:t>21-</w:t>
    </w:r>
    <w:r w:rsidR="00D21DB1">
      <w:rPr>
        <w:rFonts w:ascii="Times New Roman" w:hAnsi="Times New Roman"/>
      </w:rPr>
      <w:t>CU</w:t>
    </w:r>
    <w:r w:rsidR="00BA0E56">
      <w:rPr>
        <w:rFonts w:ascii="Times New Roman" w:hAnsi="Times New Roman"/>
      </w:rPr>
      <w:t>-01</w:t>
    </w:r>
  </w:p>
  <w:p w14:paraId="4AFB6541" w14:textId="77777777" w:rsidR="00514DF0" w:rsidRPr="002705FD" w:rsidRDefault="00514DF0">
    <w:pPr>
      <w:pStyle w:val="Header"/>
      <w:rPr>
        <w:rFonts w:ascii="Times New Roman" w:hAnsi="Times New Roman"/>
      </w:rPr>
    </w:pPr>
    <w:r w:rsidRPr="002705FD">
      <w:rPr>
        <w:rFonts w:ascii="Times New Roman" w:hAnsi="Times New Roman"/>
      </w:rPr>
      <w:t xml:space="preserve">Page </w:t>
    </w:r>
    <w:r w:rsidRPr="000A29EE">
      <w:rPr>
        <w:rFonts w:ascii="Times New Roman" w:hAnsi="Times New Roman"/>
      </w:rPr>
      <w:fldChar w:fldCharType="begin"/>
    </w:r>
    <w:r w:rsidRPr="002705FD">
      <w:rPr>
        <w:rFonts w:ascii="Times New Roman" w:hAnsi="Times New Roman"/>
      </w:rPr>
      <w:instrText xml:space="preserve"> PAGE   \* MERGEFORMAT </w:instrText>
    </w:r>
    <w:r w:rsidRPr="000A29EE">
      <w:rPr>
        <w:rFonts w:ascii="Times New Roman" w:hAnsi="Times New Roman"/>
      </w:rPr>
      <w:fldChar w:fldCharType="separate"/>
    </w:r>
    <w:r w:rsidR="00EC7BE9">
      <w:rPr>
        <w:rFonts w:ascii="Times New Roman" w:hAnsi="Times New Roman"/>
        <w:noProof/>
      </w:rPr>
      <w:t>5</w:t>
    </w:r>
    <w:r w:rsidRPr="000A29EE">
      <w:rPr>
        <w:rFonts w:ascii="Times New Roman" w:hAnsi="Times New Roman"/>
        <w:noProof/>
      </w:rPr>
      <w:fldChar w:fldCharType="end"/>
    </w:r>
  </w:p>
  <w:p w14:paraId="29683BDE" w14:textId="77777777" w:rsidR="00514DF0" w:rsidRPr="002705FD" w:rsidRDefault="00514DF0">
    <w:pPr>
      <w:pStyle w:val="Heade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152EB84" w14:paraId="1CDB1DEF" w14:textId="77777777" w:rsidTr="3152EB84">
      <w:tc>
        <w:tcPr>
          <w:tcW w:w="3120" w:type="dxa"/>
        </w:tcPr>
        <w:p w14:paraId="01CDDE20" w14:textId="2EA5D16E" w:rsidR="3152EB84" w:rsidRDefault="3152EB84" w:rsidP="3152EB84">
          <w:pPr>
            <w:pStyle w:val="Header"/>
            <w:ind w:left="-115"/>
          </w:pPr>
        </w:p>
      </w:tc>
      <w:tc>
        <w:tcPr>
          <w:tcW w:w="3120" w:type="dxa"/>
        </w:tcPr>
        <w:p w14:paraId="3CDCDC2A" w14:textId="4DEE0ACE" w:rsidR="3152EB84" w:rsidRDefault="3152EB84" w:rsidP="3152EB84">
          <w:pPr>
            <w:pStyle w:val="Header"/>
            <w:jc w:val="center"/>
          </w:pPr>
        </w:p>
      </w:tc>
      <w:tc>
        <w:tcPr>
          <w:tcW w:w="3120" w:type="dxa"/>
        </w:tcPr>
        <w:p w14:paraId="00C4173B" w14:textId="2C22A7C8" w:rsidR="3152EB84" w:rsidRDefault="3152EB84" w:rsidP="3152EB84">
          <w:pPr>
            <w:pStyle w:val="Header"/>
            <w:ind w:right="-115"/>
            <w:jc w:val="right"/>
          </w:pPr>
        </w:p>
      </w:tc>
    </w:tr>
  </w:tbl>
  <w:p w14:paraId="75B90276" w14:textId="181415FF" w:rsidR="0027272A" w:rsidRDefault="002727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876F3"/>
    <w:multiLevelType w:val="hybridMultilevel"/>
    <w:tmpl w:val="D57EE35A"/>
    <w:lvl w:ilvl="0" w:tplc="C58AD5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7D379B"/>
    <w:multiLevelType w:val="hybridMultilevel"/>
    <w:tmpl w:val="439411A0"/>
    <w:lvl w:ilvl="0" w:tplc="CE48384C">
      <w:start w:val="20"/>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B285246"/>
    <w:multiLevelType w:val="hybridMultilevel"/>
    <w:tmpl w:val="1D6AF0C8"/>
    <w:lvl w:ilvl="0" w:tplc="B06C91E0">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B44030F"/>
    <w:multiLevelType w:val="hybridMultilevel"/>
    <w:tmpl w:val="715C57A6"/>
    <w:lvl w:ilvl="0" w:tplc="7C02C8E8">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EE12B65"/>
    <w:multiLevelType w:val="hybridMultilevel"/>
    <w:tmpl w:val="25A45774"/>
    <w:lvl w:ilvl="0" w:tplc="595CA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1972B5B"/>
    <w:multiLevelType w:val="hybridMultilevel"/>
    <w:tmpl w:val="35348F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7C5368C"/>
    <w:multiLevelType w:val="hybridMultilevel"/>
    <w:tmpl w:val="CF5C7DA6"/>
    <w:lvl w:ilvl="0" w:tplc="17D47E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87D1CC1"/>
    <w:multiLevelType w:val="hybridMultilevel"/>
    <w:tmpl w:val="F08816D6"/>
    <w:lvl w:ilvl="0" w:tplc="7602B60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F2B6D85"/>
    <w:multiLevelType w:val="hybridMultilevel"/>
    <w:tmpl w:val="7A769CDA"/>
    <w:lvl w:ilvl="0" w:tplc="0C6AB1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7715249"/>
    <w:multiLevelType w:val="hybridMultilevel"/>
    <w:tmpl w:val="3BEAF690"/>
    <w:lvl w:ilvl="0" w:tplc="082024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9137230"/>
    <w:multiLevelType w:val="hybridMultilevel"/>
    <w:tmpl w:val="B3485ED6"/>
    <w:lvl w:ilvl="0" w:tplc="FE78C766">
      <w:start w:val="1"/>
      <w:numFmt w:val="upperRoman"/>
      <w:lvlText w:val="%1."/>
      <w:lvlJc w:val="left"/>
      <w:pPr>
        <w:ind w:left="720" w:hanging="720"/>
      </w:pPr>
    </w:lvl>
    <w:lvl w:ilvl="1" w:tplc="04090015">
      <w:start w:val="1"/>
      <w:numFmt w:val="upperLetter"/>
      <w:lvlText w:val="%2."/>
      <w:lvlJc w:val="left"/>
      <w:pPr>
        <w:ind w:left="1080" w:hanging="360"/>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5A8915E0"/>
    <w:multiLevelType w:val="hybridMultilevel"/>
    <w:tmpl w:val="EDC0960E"/>
    <w:lvl w:ilvl="0" w:tplc="B7604EC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D57181E"/>
    <w:multiLevelType w:val="hybridMultilevel"/>
    <w:tmpl w:val="425E7C64"/>
    <w:lvl w:ilvl="0" w:tplc="641CFA6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D610DC4"/>
    <w:multiLevelType w:val="hybridMultilevel"/>
    <w:tmpl w:val="DAC42E2A"/>
    <w:lvl w:ilvl="0" w:tplc="0C6AB1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2192029"/>
    <w:multiLevelType w:val="hybridMultilevel"/>
    <w:tmpl w:val="48287668"/>
    <w:lvl w:ilvl="0" w:tplc="E35263A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1895E78"/>
    <w:multiLevelType w:val="hybridMultilevel"/>
    <w:tmpl w:val="2A488A9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28D5F96"/>
    <w:multiLevelType w:val="hybridMultilevel"/>
    <w:tmpl w:val="9094178E"/>
    <w:lvl w:ilvl="0" w:tplc="BF860A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2B6065D"/>
    <w:multiLevelType w:val="hybridMultilevel"/>
    <w:tmpl w:val="A2483CF6"/>
    <w:lvl w:ilvl="0" w:tplc="DE12D676">
      <w:start w:val="2"/>
      <w:numFmt w:val="upperLetter"/>
      <w:lvlText w:val="%1."/>
      <w:lvlJc w:val="left"/>
      <w:pPr>
        <w:ind w:left="108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46B7598"/>
    <w:multiLevelType w:val="hybridMultilevel"/>
    <w:tmpl w:val="85C8B534"/>
    <w:lvl w:ilvl="0" w:tplc="F8C43AF8">
      <w:start w:val="1"/>
      <w:numFmt w:val="upperRoman"/>
      <w:lvlText w:val="%1."/>
      <w:lvlJc w:val="left"/>
      <w:pPr>
        <w:ind w:left="720" w:hanging="72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10"/>
  </w:num>
  <w:num w:numId="3">
    <w:abstractNumId w:val="3"/>
  </w:num>
  <w:num w:numId="4">
    <w:abstractNumId w:val="11"/>
  </w:num>
  <w:num w:numId="5">
    <w:abstractNumId w:val="12"/>
  </w:num>
  <w:num w:numId="6">
    <w:abstractNumId w:val="13"/>
  </w:num>
  <w:num w:numId="7">
    <w:abstractNumId w:val="9"/>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 w:numId="12">
    <w:abstractNumId w:val="16"/>
  </w:num>
  <w:num w:numId="13">
    <w:abstractNumId w:val="0"/>
  </w:num>
  <w:num w:numId="14">
    <w:abstractNumId w:val="8"/>
  </w:num>
  <w:num w:numId="15">
    <w:abstractNumId w:val="17"/>
  </w:num>
  <w:num w:numId="16">
    <w:abstractNumId w:val="4"/>
  </w:num>
  <w:num w:numId="17">
    <w:abstractNumId w:val="15"/>
  </w:num>
  <w:num w:numId="18">
    <w:abstractNumId w:val="14"/>
  </w:num>
  <w:num w:numId="19">
    <w:abstractNumId w:val="1"/>
  </w:num>
  <w:num w:numId="20">
    <w:abstractNumId w:val="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fr-FR" w:vendorID="64" w:dllVersion="0" w:nlCheck="1" w:checkStyle="0"/>
  <w:activeWritingStyle w:appName="MSWord" w:lang="en-US" w:vendorID="64" w:dllVersion="0"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B1A"/>
    <w:rsid w:val="0000019D"/>
    <w:rsid w:val="000005FD"/>
    <w:rsid w:val="0000065B"/>
    <w:rsid w:val="00000BC5"/>
    <w:rsid w:val="00000D6B"/>
    <w:rsid w:val="00000FAC"/>
    <w:rsid w:val="000017B6"/>
    <w:rsid w:val="000018D9"/>
    <w:rsid w:val="00002822"/>
    <w:rsid w:val="00002C04"/>
    <w:rsid w:val="00002CFF"/>
    <w:rsid w:val="00003689"/>
    <w:rsid w:val="000038FC"/>
    <w:rsid w:val="0000504D"/>
    <w:rsid w:val="00005709"/>
    <w:rsid w:val="0000572C"/>
    <w:rsid w:val="00005766"/>
    <w:rsid w:val="00005AB8"/>
    <w:rsid w:val="0000728E"/>
    <w:rsid w:val="000072BC"/>
    <w:rsid w:val="0001009C"/>
    <w:rsid w:val="0001176E"/>
    <w:rsid w:val="00012641"/>
    <w:rsid w:val="0001347B"/>
    <w:rsid w:val="0001390E"/>
    <w:rsid w:val="00014037"/>
    <w:rsid w:val="0001485C"/>
    <w:rsid w:val="0001500C"/>
    <w:rsid w:val="00015048"/>
    <w:rsid w:val="00015283"/>
    <w:rsid w:val="0001548A"/>
    <w:rsid w:val="00015777"/>
    <w:rsid w:val="000158E9"/>
    <w:rsid w:val="00016432"/>
    <w:rsid w:val="00017A00"/>
    <w:rsid w:val="000203F1"/>
    <w:rsid w:val="000209F1"/>
    <w:rsid w:val="00022AC0"/>
    <w:rsid w:val="000249C9"/>
    <w:rsid w:val="0002684B"/>
    <w:rsid w:val="00026F75"/>
    <w:rsid w:val="000278A4"/>
    <w:rsid w:val="000300EE"/>
    <w:rsid w:val="000305D2"/>
    <w:rsid w:val="00031D82"/>
    <w:rsid w:val="00032C82"/>
    <w:rsid w:val="00032D23"/>
    <w:rsid w:val="00033CF1"/>
    <w:rsid w:val="00034586"/>
    <w:rsid w:val="000368A3"/>
    <w:rsid w:val="00036C0D"/>
    <w:rsid w:val="00036D72"/>
    <w:rsid w:val="00036F20"/>
    <w:rsid w:val="00040D98"/>
    <w:rsid w:val="00041093"/>
    <w:rsid w:val="0004112C"/>
    <w:rsid w:val="00042857"/>
    <w:rsid w:val="00042DE0"/>
    <w:rsid w:val="00043D7A"/>
    <w:rsid w:val="000443F5"/>
    <w:rsid w:val="00044F96"/>
    <w:rsid w:val="00046B06"/>
    <w:rsid w:val="00050078"/>
    <w:rsid w:val="000501C5"/>
    <w:rsid w:val="0005127A"/>
    <w:rsid w:val="00052D13"/>
    <w:rsid w:val="0005302F"/>
    <w:rsid w:val="00053C47"/>
    <w:rsid w:val="0005616D"/>
    <w:rsid w:val="00056BDA"/>
    <w:rsid w:val="00057B5C"/>
    <w:rsid w:val="00057C0C"/>
    <w:rsid w:val="00057CFE"/>
    <w:rsid w:val="00057D43"/>
    <w:rsid w:val="00060F15"/>
    <w:rsid w:val="0006166C"/>
    <w:rsid w:val="000621F2"/>
    <w:rsid w:val="000650F2"/>
    <w:rsid w:val="00065E2A"/>
    <w:rsid w:val="00066672"/>
    <w:rsid w:val="0006687B"/>
    <w:rsid w:val="00070EAF"/>
    <w:rsid w:val="000720B5"/>
    <w:rsid w:val="0007351E"/>
    <w:rsid w:val="000741F3"/>
    <w:rsid w:val="000745A3"/>
    <w:rsid w:val="0007560D"/>
    <w:rsid w:val="00075915"/>
    <w:rsid w:val="00076416"/>
    <w:rsid w:val="00076479"/>
    <w:rsid w:val="0007676F"/>
    <w:rsid w:val="00077C05"/>
    <w:rsid w:val="00080C76"/>
    <w:rsid w:val="00083383"/>
    <w:rsid w:val="000835CD"/>
    <w:rsid w:val="000835F0"/>
    <w:rsid w:val="0008407F"/>
    <w:rsid w:val="000843B5"/>
    <w:rsid w:val="00084B43"/>
    <w:rsid w:val="00084C6E"/>
    <w:rsid w:val="00085CDE"/>
    <w:rsid w:val="000869BE"/>
    <w:rsid w:val="000873D9"/>
    <w:rsid w:val="0008762E"/>
    <w:rsid w:val="00087F73"/>
    <w:rsid w:val="0009261A"/>
    <w:rsid w:val="00092B83"/>
    <w:rsid w:val="000933C6"/>
    <w:rsid w:val="0009425F"/>
    <w:rsid w:val="00094E7C"/>
    <w:rsid w:val="00095DA0"/>
    <w:rsid w:val="0009624F"/>
    <w:rsid w:val="000966BF"/>
    <w:rsid w:val="000A0C7B"/>
    <w:rsid w:val="000A12EB"/>
    <w:rsid w:val="000A27D9"/>
    <w:rsid w:val="000A29EE"/>
    <w:rsid w:val="000A3AE4"/>
    <w:rsid w:val="000A503E"/>
    <w:rsid w:val="000A5306"/>
    <w:rsid w:val="000A6240"/>
    <w:rsid w:val="000A638F"/>
    <w:rsid w:val="000A77F3"/>
    <w:rsid w:val="000A7E20"/>
    <w:rsid w:val="000A7F39"/>
    <w:rsid w:val="000B0369"/>
    <w:rsid w:val="000B083D"/>
    <w:rsid w:val="000B0930"/>
    <w:rsid w:val="000B0F96"/>
    <w:rsid w:val="000B1DE9"/>
    <w:rsid w:val="000B2B92"/>
    <w:rsid w:val="000B4D68"/>
    <w:rsid w:val="000B5058"/>
    <w:rsid w:val="000B562D"/>
    <w:rsid w:val="000B60D5"/>
    <w:rsid w:val="000B7199"/>
    <w:rsid w:val="000B7E14"/>
    <w:rsid w:val="000C1550"/>
    <w:rsid w:val="000C48D5"/>
    <w:rsid w:val="000C56A0"/>
    <w:rsid w:val="000C5932"/>
    <w:rsid w:val="000C73DA"/>
    <w:rsid w:val="000D011F"/>
    <w:rsid w:val="000D092F"/>
    <w:rsid w:val="000D18EE"/>
    <w:rsid w:val="000D1ED9"/>
    <w:rsid w:val="000D2B28"/>
    <w:rsid w:val="000D2B33"/>
    <w:rsid w:val="000D32D9"/>
    <w:rsid w:val="000D522C"/>
    <w:rsid w:val="000D5AD4"/>
    <w:rsid w:val="000D6635"/>
    <w:rsid w:val="000D7665"/>
    <w:rsid w:val="000D7C48"/>
    <w:rsid w:val="000D7CDD"/>
    <w:rsid w:val="000E0B2C"/>
    <w:rsid w:val="000E3764"/>
    <w:rsid w:val="000E37A8"/>
    <w:rsid w:val="000E3C25"/>
    <w:rsid w:val="000E4538"/>
    <w:rsid w:val="000E4906"/>
    <w:rsid w:val="000E4BB7"/>
    <w:rsid w:val="000E4C6D"/>
    <w:rsid w:val="000E7E69"/>
    <w:rsid w:val="000F02AB"/>
    <w:rsid w:val="000F0522"/>
    <w:rsid w:val="000F130E"/>
    <w:rsid w:val="000F1972"/>
    <w:rsid w:val="000F4953"/>
    <w:rsid w:val="000F4E0B"/>
    <w:rsid w:val="000F4F70"/>
    <w:rsid w:val="000F4FE7"/>
    <w:rsid w:val="000F5F49"/>
    <w:rsid w:val="000F6E61"/>
    <w:rsid w:val="001001C5"/>
    <w:rsid w:val="00100909"/>
    <w:rsid w:val="001024E8"/>
    <w:rsid w:val="001058EA"/>
    <w:rsid w:val="00105DCC"/>
    <w:rsid w:val="00105F22"/>
    <w:rsid w:val="0010610F"/>
    <w:rsid w:val="00106BD8"/>
    <w:rsid w:val="00107B6E"/>
    <w:rsid w:val="00107EA3"/>
    <w:rsid w:val="001109FE"/>
    <w:rsid w:val="00111778"/>
    <w:rsid w:val="00111A97"/>
    <w:rsid w:val="00111E68"/>
    <w:rsid w:val="001122F4"/>
    <w:rsid w:val="0011269E"/>
    <w:rsid w:val="0011294B"/>
    <w:rsid w:val="00113741"/>
    <w:rsid w:val="001139BE"/>
    <w:rsid w:val="001148F3"/>
    <w:rsid w:val="00114B8E"/>
    <w:rsid w:val="0011572D"/>
    <w:rsid w:val="00115971"/>
    <w:rsid w:val="00116974"/>
    <w:rsid w:val="001172C0"/>
    <w:rsid w:val="001205C7"/>
    <w:rsid w:val="001214FC"/>
    <w:rsid w:val="00121C92"/>
    <w:rsid w:val="001233EA"/>
    <w:rsid w:val="0012358D"/>
    <w:rsid w:val="00123CA5"/>
    <w:rsid w:val="001242A7"/>
    <w:rsid w:val="00124418"/>
    <w:rsid w:val="001249D6"/>
    <w:rsid w:val="00124D06"/>
    <w:rsid w:val="00124DA2"/>
    <w:rsid w:val="00125487"/>
    <w:rsid w:val="00125778"/>
    <w:rsid w:val="00126853"/>
    <w:rsid w:val="00127534"/>
    <w:rsid w:val="001279AC"/>
    <w:rsid w:val="00127AE7"/>
    <w:rsid w:val="00127FA1"/>
    <w:rsid w:val="001322AB"/>
    <w:rsid w:val="00133565"/>
    <w:rsid w:val="00133F62"/>
    <w:rsid w:val="0013402C"/>
    <w:rsid w:val="00134ACD"/>
    <w:rsid w:val="00135137"/>
    <w:rsid w:val="00136100"/>
    <w:rsid w:val="001370A1"/>
    <w:rsid w:val="00137209"/>
    <w:rsid w:val="00137604"/>
    <w:rsid w:val="00137BC8"/>
    <w:rsid w:val="00144014"/>
    <w:rsid w:val="0014470F"/>
    <w:rsid w:val="00144DF9"/>
    <w:rsid w:val="001503FE"/>
    <w:rsid w:val="00150B4E"/>
    <w:rsid w:val="00151225"/>
    <w:rsid w:val="001515F9"/>
    <w:rsid w:val="001519D1"/>
    <w:rsid w:val="00151EC6"/>
    <w:rsid w:val="00152F79"/>
    <w:rsid w:val="00153C0D"/>
    <w:rsid w:val="001559A4"/>
    <w:rsid w:val="00156C53"/>
    <w:rsid w:val="00160E7E"/>
    <w:rsid w:val="001614C6"/>
    <w:rsid w:val="00161872"/>
    <w:rsid w:val="0016243B"/>
    <w:rsid w:val="00163AC5"/>
    <w:rsid w:val="00164265"/>
    <w:rsid w:val="00164B26"/>
    <w:rsid w:val="00164B8A"/>
    <w:rsid w:val="001651D3"/>
    <w:rsid w:val="00165977"/>
    <w:rsid w:val="00165BC3"/>
    <w:rsid w:val="00165EA4"/>
    <w:rsid w:val="00167233"/>
    <w:rsid w:val="00167550"/>
    <w:rsid w:val="00170EDD"/>
    <w:rsid w:val="00172CDA"/>
    <w:rsid w:val="00172DDA"/>
    <w:rsid w:val="00173309"/>
    <w:rsid w:val="001742DE"/>
    <w:rsid w:val="001744BB"/>
    <w:rsid w:val="00176764"/>
    <w:rsid w:val="00176822"/>
    <w:rsid w:val="00177018"/>
    <w:rsid w:val="00177214"/>
    <w:rsid w:val="0017761B"/>
    <w:rsid w:val="0017793C"/>
    <w:rsid w:val="001806FA"/>
    <w:rsid w:val="001807C7"/>
    <w:rsid w:val="00180EC5"/>
    <w:rsid w:val="00181428"/>
    <w:rsid w:val="00181946"/>
    <w:rsid w:val="0018268B"/>
    <w:rsid w:val="00185248"/>
    <w:rsid w:val="00186D15"/>
    <w:rsid w:val="001876CF"/>
    <w:rsid w:val="00187AB2"/>
    <w:rsid w:val="00192C83"/>
    <w:rsid w:val="00194D02"/>
    <w:rsid w:val="00196329"/>
    <w:rsid w:val="001963FC"/>
    <w:rsid w:val="00196CD0"/>
    <w:rsid w:val="001A0297"/>
    <w:rsid w:val="001A062D"/>
    <w:rsid w:val="001A0BD6"/>
    <w:rsid w:val="001A2A2C"/>
    <w:rsid w:val="001A3E35"/>
    <w:rsid w:val="001A3F6C"/>
    <w:rsid w:val="001A4F3D"/>
    <w:rsid w:val="001A6CF4"/>
    <w:rsid w:val="001A718B"/>
    <w:rsid w:val="001A7E45"/>
    <w:rsid w:val="001B002D"/>
    <w:rsid w:val="001B0757"/>
    <w:rsid w:val="001B1241"/>
    <w:rsid w:val="001B20DC"/>
    <w:rsid w:val="001B2575"/>
    <w:rsid w:val="001B3BDE"/>
    <w:rsid w:val="001B479F"/>
    <w:rsid w:val="001B48B1"/>
    <w:rsid w:val="001B4F15"/>
    <w:rsid w:val="001B6D62"/>
    <w:rsid w:val="001C0177"/>
    <w:rsid w:val="001C034F"/>
    <w:rsid w:val="001C298C"/>
    <w:rsid w:val="001C4887"/>
    <w:rsid w:val="001C4A0A"/>
    <w:rsid w:val="001C76B8"/>
    <w:rsid w:val="001C7D18"/>
    <w:rsid w:val="001D0E1C"/>
    <w:rsid w:val="001D19D8"/>
    <w:rsid w:val="001D1F3E"/>
    <w:rsid w:val="001D33BF"/>
    <w:rsid w:val="001D3BB0"/>
    <w:rsid w:val="001D3E7F"/>
    <w:rsid w:val="001D5305"/>
    <w:rsid w:val="001D5358"/>
    <w:rsid w:val="001D614A"/>
    <w:rsid w:val="001E0287"/>
    <w:rsid w:val="001E0A4F"/>
    <w:rsid w:val="001E186A"/>
    <w:rsid w:val="001E2C65"/>
    <w:rsid w:val="001E3C5D"/>
    <w:rsid w:val="001E3CD5"/>
    <w:rsid w:val="001E443E"/>
    <w:rsid w:val="001E4B17"/>
    <w:rsid w:val="001E4CF7"/>
    <w:rsid w:val="001E6EE9"/>
    <w:rsid w:val="001F2254"/>
    <w:rsid w:val="001F28AA"/>
    <w:rsid w:val="001F3618"/>
    <w:rsid w:val="001F3662"/>
    <w:rsid w:val="001F6420"/>
    <w:rsid w:val="001F6C2E"/>
    <w:rsid w:val="001F7460"/>
    <w:rsid w:val="001F74F2"/>
    <w:rsid w:val="00201AF1"/>
    <w:rsid w:val="0020275A"/>
    <w:rsid w:val="002029B1"/>
    <w:rsid w:val="002033FE"/>
    <w:rsid w:val="0020351A"/>
    <w:rsid w:val="002047F3"/>
    <w:rsid w:val="002048E1"/>
    <w:rsid w:val="00205176"/>
    <w:rsid w:val="00205A88"/>
    <w:rsid w:val="002069D7"/>
    <w:rsid w:val="00206FCF"/>
    <w:rsid w:val="00207414"/>
    <w:rsid w:val="00207DA3"/>
    <w:rsid w:val="00211323"/>
    <w:rsid w:val="00211FA6"/>
    <w:rsid w:val="002127FB"/>
    <w:rsid w:val="00213C4A"/>
    <w:rsid w:val="00213F98"/>
    <w:rsid w:val="0021444B"/>
    <w:rsid w:val="00215793"/>
    <w:rsid w:val="002166F1"/>
    <w:rsid w:val="0021678D"/>
    <w:rsid w:val="00216903"/>
    <w:rsid w:val="00217025"/>
    <w:rsid w:val="0021771C"/>
    <w:rsid w:val="002200AC"/>
    <w:rsid w:val="0022031D"/>
    <w:rsid w:val="002206AE"/>
    <w:rsid w:val="00220D20"/>
    <w:rsid w:val="002218D8"/>
    <w:rsid w:val="00221A1B"/>
    <w:rsid w:val="00221B41"/>
    <w:rsid w:val="0022220C"/>
    <w:rsid w:val="002232C6"/>
    <w:rsid w:val="002246B9"/>
    <w:rsid w:val="00224B32"/>
    <w:rsid w:val="00226DED"/>
    <w:rsid w:val="00227A2C"/>
    <w:rsid w:val="00227EC7"/>
    <w:rsid w:val="002306E9"/>
    <w:rsid w:val="00230CA7"/>
    <w:rsid w:val="0023207E"/>
    <w:rsid w:val="0023245F"/>
    <w:rsid w:val="002332A0"/>
    <w:rsid w:val="002344FF"/>
    <w:rsid w:val="002350EE"/>
    <w:rsid w:val="002352C6"/>
    <w:rsid w:val="00237D2F"/>
    <w:rsid w:val="00240007"/>
    <w:rsid w:val="0024038E"/>
    <w:rsid w:val="00240594"/>
    <w:rsid w:val="00241B2F"/>
    <w:rsid w:val="00242A97"/>
    <w:rsid w:val="002430F7"/>
    <w:rsid w:val="00243179"/>
    <w:rsid w:val="0024430C"/>
    <w:rsid w:val="00245DD1"/>
    <w:rsid w:val="0024604F"/>
    <w:rsid w:val="00246D01"/>
    <w:rsid w:val="002478EC"/>
    <w:rsid w:val="002507AA"/>
    <w:rsid w:val="00250E71"/>
    <w:rsid w:val="0025228F"/>
    <w:rsid w:val="0025288C"/>
    <w:rsid w:val="00252DCD"/>
    <w:rsid w:val="00253AD1"/>
    <w:rsid w:val="0025494B"/>
    <w:rsid w:val="0025597F"/>
    <w:rsid w:val="00255B51"/>
    <w:rsid w:val="00257284"/>
    <w:rsid w:val="002576D7"/>
    <w:rsid w:val="0025786C"/>
    <w:rsid w:val="00261328"/>
    <w:rsid w:val="00261477"/>
    <w:rsid w:val="002622C1"/>
    <w:rsid w:val="0026294B"/>
    <w:rsid w:val="00264A64"/>
    <w:rsid w:val="002659C3"/>
    <w:rsid w:val="002660D5"/>
    <w:rsid w:val="00267931"/>
    <w:rsid w:val="00267964"/>
    <w:rsid w:val="002705FD"/>
    <w:rsid w:val="00271198"/>
    <w:rsid w:val="0027272A"/>
    <w:rsid w:val="00272C65"/>
    <w:rsid w:val="00273426"/>
    <w:rsid w:val="00273834"/>
    <w:rsid w:val="00274C87"/>
    <w:rsid w:val="002758FD"/>
    <w:rsid w:val="0028032E"/>
    <w:rsid w:val="00281D2D"/>
    <w:rsid w:val="00283015"/>
    <w:rsid w:val="00283107"/>
    <w:rsid w:val="00284FA1"/>
    <w:rsid w:val="00285AF1"/>
    <w:rsid w:val="00290817"/>
    <w:rsid w:val="002908B8"/>
    <w:rsid w:val="002908F9"/>
    <w:rsid w:val="0029120A"/>
    <w:rsid w:val="00291762"/>
    <w:rsid w:val="002920DC"/>
    <w:rsid w:val="0029391D"/>
    <w:rsid w:val="00293B86"/>
    <w:rsid w:val="002969F6"/>
    <w:rsid w:val="00296ACD"/>
    <w:rsid w:val="00297277"/>
    <w:rsid w:val="002A031A"/>
    <w:rsid w:val="002A0563"/>
    <w:rsid w:val="002A07B3"/>
    <w:rsid w:val="002A0B8F"/>
    <w:rsid w:val="002A10E7"/>
    <w:rsid w:val="002A2163"/>
    <w:rsid w:val="002A2409"/>
    <w:rsid w:val="002A412D"/>
    <w:rsid w:val="002A4347"/>
    <w:rsid w:val="002A56E5"/>
    <w:rsid w:val="002A5C2A"/>
    <w:rsid w:val="002A67CB"/>
    <w:rsid w:val="002A7016"/>
    <w:rsid w:val="002A74FA"/>
    <w:rsid w:val="002B004F"/>
    <w:rsid w:val="002B024F"/>
    <w:rsid w:val="002B2E1D"/>
    <w:rsid w:val="002B31E4"/>
    <w:rsid w:val="002B34E6"/>
    <w:rsid w:val="002B4088"/>
    <w:rsid w:val="002B4177"/>
    <w:rsid w:val="002B5B0C"/>
    <w:rsid w:val="002B683C"/>
    <w:rsid w:val="002B739A"/>
    <w:rsid w:val="002C005D"/>
    <w:rsid w:val="002C0E63"/>
    <w:rsid w:val="002C0F7A"/>
    <w:rsid w:val="002C2612"/>
    <w:rsid w:val="002C2CAB"/>
    <w:rsid w:val="002C4398"/>
    <w:rsid w:val="002C6DA4"/>
    <w:rsid w:val="002C6DD8"/>
    <w:rsid w:val="002C78E1"/>
    <w:rsid w:val="002D032E"/>
    <w:rsid w:val="002D0526"/>
    <w:rsid w:val="002D0A41"/>
    <w:rsid w:val="002D1641"/>
    <w:rsid w:val="002D1C2A"/>
    <w:rsid w:val="002D2B2C"/>
    <w:rsid w:val="002D3214"/>
    <w:rsid w:val="002D3869"/>
    <w:rsid w:val="002D536A"/>
    <w:rsid w:val="002D559D"/>
    <w:rsid w:val="002D55ED"/>
    <w:rsid w:val="002D6300"/>
    <w:rsid w:val="002D78D4"/>
    <w:rsid w:val="002D7CBB"/>
    <w:rsid w:val="002E10C3"/>
    <w:rsid w:val="002E2730"/>
    <w:rsid w:val="002E2A7D"/>
    <w:rsid w:val="002E38A0"/>
    <w:rsid w:val="002E69B1"/>
    <w:rsid w:val="002E723A"/>
    <w:rsid w:val="002E74F1"/>
    <w:rsid w:val="002F01E3"/>
    <w:rsid w:val="002F0A1D"/>
    <w:rsid w:val="002F14B9"/>
    <w:rsid w:val="002F1EFB"/>
    <w:rsid w:val="002F23EE"/>
    <w:rsid w:val="002F2995"/>
    <w:rsid w:val="002F2A7D"/>
    <w:rsid w:val="002F2AD2"/>
    <w:rsid w:val="002F32FB"/>
    <w:rsid w:val="002F36B3"/>
    <w:rsid w:val="002F4913"/>
    <w:rsid w:val="002F5ABF"/>
    <w:rsid w:val="002F6BD8"/>
    <w:rsid w:val="00300008"/>
    <w:rsid w:val="003022C9"/>
    <w:rsid w:val="003025E0"/>
    <w:rsid w:val="003027F6"/>
    <w:rsid w:val="00302FB8"/>
    <w:rsid w:val="00303695"/>
    <w:rsid w:val="00304FE2"/>
    <w:rsid w:val="00306364"/>
    <w:rsid w:val="003067EE"/>
    <w:rsid w:val="003073B8"/>
    <w:rsid w:val="00307C16"/>
    <w:rsid w:val="00307C27"/>
    <w:rsid w:val="00307F0B"/>
    <w:rsid w:val="00307F9A"/>
    <w:rsid w:val="00310533"/>
    <w:rsid w:val="00310A6E"/>
    <w:rsid w:val="0031143D"/>
    <w:rsid w:val="00312BDD"/>
    <w:rsid w:val="0031366C"/>
    <w:rsid w:val="00313ED2"/>
    <w:rsid w:val="003144F5"/>
    <w:rsid w:val="00314C5B"/>
    <w:rsid w:val="00315798"/>
    <w:rsid w:val="00315820"/>
    <w:rsid w:val="003159FB"/>
    <w:rsid w:val="00316D9E"/>
    <w:rsid w:val="003176B8"/>
    <w:rsid w:val="00320AC3"/>
    <w:rsid w:val="00320F95"/>
    <w:rsid w:val="00322059"/>
    <w:rsid w:val="00322810"/>
    <w:rsid w:val="00323FCC"/>
    <w:rsid w:val="003242C8"/>
    <w:rsid w:val="0032470D"/>
    <w:rsid w:val="00324B26"/>
    <w:rsid w:val="00324F41"/>
    <w:rsid w:val="003278AC"/>
    <w:rsid w:val="00330174"/>
    <w:rsid w:val="00331826"/>
    <w:rsid w:val="00332561"/>
    <w:rsid w:val="003329BA"/>
    <w:rsid w:val="00333488"/>
    <w:rsid w:val="00333527"/>
    <w:rsid w:val="003338CA"/>
    <w:rsid w:val="00333F13"/>
    <w:rsid w:val="003347DB"/>
    <w:rsid w:val="00335A99"/>
    <w:rsid w:val="00337D9F"/>
    <w:rsid w:val="0034068F"/>
    <w:rsid w:val="003409FA"/>
    <w:rsid w:val="00340F6E"/>
    <w:rsid w:val="003411C6"/>
    <w:rsid w:val="00341CDA"/>
    <w:rsid w:val="00344C70"/>
    <w:rsid w:val="00345A7A"/>
    <w:rsid w:val="00347179"/>
    <w:rsid w:val="00347D2E"/>
    <w:rsid w:val="00347E36"/>
    <w:rsid w:val="00350EF9"/>
    <w:rsid w:val="00352894"/>
    <w:rsid w:val="00352A86"/>
    <w:rsid w:val="00353D6A"/>
    <w:rsid w:val="00353F23"/>
    <w:rsid w:val="003553C1"/>
    <w:rsid w:val="00355725"/>
    <w:rsid w:val="00355B70"/>
    <w:rsid w:val="00356C71"/>
    <w:rsid w:val="00360761"/>
    <w:rsid w:val="00361FDF"/>
    <w:rsid w:val="0036295A"/>
    <w:rsid w:val="00363F2E"/>
    <w:rsid w:val="00364895"/>
    <w:rsid w:val="003651BC"/>
    <w:rsid w:val="00366801"/>
    <w:rsid w:val="00366986"/>
    <w:rsid w:val="00366D53"/>
    <w:rsid w:val="0036714E"/>
    <w:rsid w:val="00367417"/>
    <w:rsid w:val="00367CAE"/>
    <w:rsid w:val="00367F99"/>
    <w:rsid w:val="00370339"/>
    <w:rsid w:val="00370D6E"/>
    <w:rsid w:val="00370F97"/>
    <w:rsid w:val="0037108C"/>
    <w:rsid w:val="003713EA"/>
    <w:rsid w:val="00371E07"/>
    <w:rsid w:val="00373562"/>
    <w:rsid w:val="0037425C"/>
    <w:rsid w:val="00375187"/>
    <w:rsid w:val="003805D5"/>
    <w:rsid w:val="0038093A"/>
    <w:rsid w:val="003810DC"/>
    <w:rsid w:val="00381B26"/>
    <w:rsid w:val="0038235F"/>
    <w:rsid w:val="00382D61"/>
    <w:rsid w:val="00383185"/>
    <w:rsid w:val="00383B2F"/>
    <w:rsid w:val="00383BA3"/>
    <w:rsid w:val="00383DA6"/>
    <w:rsid w:val="003861A2"/>
    <w:rsid w:val="0038660D"/>
    <w:rsid w:val="00390533"/>
    <w:rsid w:val="00390630"/>
    <w:rsid w:val="0039099A"/>
    <w:rsid w:val="003919D5"/>
    <w:rsid w:val="0039347D"/>
    <w:rsid w:val="0039510D"/>
    <w:rsid w:val="00395725"/>
    <w:rsid w:val="00395A89"/>
    <w:rsid w:val="0039755F"/>
    <w:rsid w:val="00397B10"/>
    <w:rsid w:val="003A0239"/>
    <w:rsid w:val="003A0448"/>
    <w:rsid w:val="003A116B"/>
    <w:rsid w:val="003A16E9"/>
    <w:rsid w:val="003A21E0"/>
    <w:rsid w:val="003A244D"/>
    <w:rsid w:val="003A2C5A"/>
    <w:rsid w:val="003A3012"/>
    <w:rsid w:val="003A4F3D"/>
    <w:rsid w:val="003A5587"/>
    <w:rsid w:val="003A58C2"/>
    <w:rsid w:val="003A6B95"/>
    <w:rsid w:val="003A6ED7"/>
    <w:rsid w:val="003A7191"/>
    <w:rsid w:val="003B1308"/>
    <w:rsid w:val="003B1B1A"/>
    <w:rsid w:val="003B2B28"/>
    <w:rsid w:val="003B30FC"/>
    <w:rsid w:val="003B3BA4"/>
    <w:rsid w:val="003B3C14"/>
    <w:rsid w:val="003B46AC"/>
    <w:rsid w:val="003B4F33"/>
    <w:rsid w:val="003B4FF4"/>
    <w:rsid w:val="003B5E85"/>
    <w:rsid w:val="003B6035"/>
    <w:rsid w:val="003B6F4D"/>
    <w:rsid w:val="003B72B9"/>
    <w:rsid w:val="003C0758"/>
    <w:rsid w:val="003C12A4"/>
    <w:rsid w:val="003C2EE7"/>
    <w:rsid w:val="003C4150"/>
    <w:rsid w:val="003C5202"/>
    <w:rsid w:val="003C656B"/>
    <w:rsid w:val="003C6B08"/>
    <w:rsid w:val="003D0217"/>
    <w:rsid w:val="003D0CE7"/>
    <w:rsid w:val="003D12B2"/>
    <w:rsid w:val="003D1BBA"/>
    <w:rsid w:val="003D1F90"/>
    <w:rsid w:val="003D2317"/>
    <w:rsid w:val="003D365F"/>
    <w:rsid w:val="003D4029"/>
    <w:rsid w:val="003D40DE"/>
    <w:rsid w:val="003D43A5"/>
    <w:rsid w:val="003D4A24"/>
    <w:rsid w:val="003D4C29"/>
    <w:rsid w:val="003D5390"/>
    <w:rsid w:val="003D5E52"/>
    <w:rsid w:val="003D67DC"/>
    <w:rsid w:val="003D7B18"/>
    <w:rsid w:val="003D7F78"/>
    <w:rsid w:val="003E01B6"/>
    <w:rsid w:val="003E0E2B"/>
    <w:rsid w:val="003E1AC6"/>
    <w:rsid w:val="003E1CD2"/>
    <w:rsid w:val="003E2046"/>
    <w:rsid w:val="003E27F4"/>
    <w:rsid w:val="003E2E5B"/>
    <w:rsid w:val="003E3583"/>
    <w:rsid w:val="003E39C8"/>
    <w:rsid w:val="003E3FD0"/>
    <w:rsid w:val="003E4249"/>
    <w:rsid w:val="003E4A4D"/>
    <w:rsid w:val="003E5557"/>
    <w:rsid w:val="003E755A"/>
    <w:rsid w:val="003F1A66"/>
    <w:rsid w:val="003F29F2"/>
    <w:rsid w:val="003F412A"/>
    <w:rsid w:val="003F78AA"/>
    <w:rsid w:val="003F79C9"/>
    <w:rsid w:val="004033BD"/>
    <w:rsid w:val="00403444"/>
    <w:rsid w:val="00403583"/>
    <w:rsid w:val="00403861"/>
    <w:rsid w:val="00404394"/>
    <w:rsid w:val="00404C45"/>
    <w:rsid w:val="00405BCC"/>
    <w:rsid w:val="00405FEC"/>
    <w:rsid w:val="00407533"/>
    <w:rsid w:val="00410055"/>
    <w:rsid w:val="004101F2"/>
    <w:rsid w:val="004112CF"/>
    <w:rsid w:val="00411D2E"/>
    <w:rsid w:val="004125DD"/>
    <w:rsid w:val="00414305"/>
    <w:rsid w:val="0041474C"/>
    <w:rsid w:val="0041476A"/>
    <w:rsid w:val="00414FBE"/>
    <w:rsid w:val="004153B8"/>
    <w:rsid w:val="00416326"/>
    <w:rsid w:val="00416BA5"/>
    <w:rsid w:val="0042021F"/>
    <w:rsid w:val="00421107"/>
    <w:rsid w:val="0042172C"/>
    <w:rsid w:val="00422C2C"/>
    <w:rsid w:val="00423F94"/>
    <w:rsid w:val="004246B0"/>
    <w:rsid w:val="00425360"/>
    <w:rsid w:val="0042544F"/>
    <w:rsid w:val="00427991"/>
    <w:rsid w:val="004300EF"/>
    <w:rsid w:val="004306F8"/>
    <w:rsid w:val="00430C43"/>
    <w:rsid w:val="0043121A"/>
    <w:rsid w:val="00431A83"/>
    <w:rsid w:val="00432852"/>
    <w:rsid w:val="00432B98"/>
    <w:rsid w:val="00432CBE"/>
    <w:rsid w:val="00436476"/>
    <w:rsid w:val="00437374"/>
    <w:rsid w:val="00437E0F"/>
    <w:rsid w:val="004400EC"/>
    <w:rsid w:val="00440450"/>
    <w:rsid w:val="00440A40"/>
    <w:rsid w:val="004413CA"/>
    <w:rsid w:val="004422E1"/>
    <w:rsid w:val="004423AB"/>
    <w:rsid w:val="0044339D"/>
    <w:rsid w:val="00443752"/>
    <w:rsid w:val="004437B7"/>
    <w:rsid w:val="004445EC"/>
    <w:rsid w:val="00444FBC"/>
    <w:rsid w:val="00445115"/>
    <w:rsid w:val="00445231"/>
    <w:rsid w:val="00447C6A"/>
    <w:rsid w:val="0045176D"/>
    <w:rsid w:val="004541BB"/>
    <w:rsid w:val="00455352"/>
    <w:rsid w:val="0045592E"/>
    <w:rsid w:val="0045625B"/>
    <w:rsid w:val="00456C48"/>
    <w:rsid w:val="004579EC"/>
    <w:rsid w:val="00457E14"/>
    <w:rsid w:val="004606B5"/>
    <w:rsid w:val="004627CD"/>
    <w:rsid w:val="00462E7A"/>
    <w:rsid w:val="004633D4"/>
    <w:rsid w:val="004637C4"/>
    <w:rsid w:val="00463E66"/>
    <w:rsid w:val="00464A89"/>
    <w:rsid w:val="00466620"/>
    <w:rsid w:val="00470459"/>
    <w:rsid w:val="00472CF0"/>
    <w:rsid w:val="004735C4"/>
    <w:rsid w:val="00474120"/>
    <w:rsid w:val="00474E72"/>
    <w:rsid w:val="004777C5"/>
    <w:rsid w:val="004806B1"/>
    <w:rsid w:val="004808CD"/>
    <w:rsid w:val="004822CB"/>
    <w:rsid w:val="00482403"/>
    <w:rsid w:val="00482EDC"/>
    <w:rsid w:val="00483374"/>
    <w:rsid w:val="00484491"/>
    <w:rsid w:val="0048450C"/>
    <w:rsid w:val="00484A65"/>
    <w:rsid w:val="00484F13"/>
    <w:rsid w:val="00487224"/>
    <w:rsid w:val="00487D22"/>
    <w:rsid w:val="00490222"/>
    <w:rsid w:val="004926A3"/>
    <w:rsid w:val="00493024"/>
    <w:rsid w:val="004931FC"/>
    <w:rsid w:val="0049374A"/>
    <w:rsid w:val="0049449E"/>
    <w:rsid w:val="004945AE"/>
    <w:rsid w:val="00494B45"/>
    <w:rsid w:val="00495879"/>
    <w:rsid w:val="00495E6C"/>
    <w:rsid w:val="00496611"/>
    <w:rsid w:val="00496B6E"/>
    <w:rsid w:val="0049736C"/>
    <w:rsid w:val="004977E8"/>
    <w:rsid w:val="004A0530"/>
    <w:rsid w:val="004A0E72"/>
    <w:rsid w:val="004A1406"/>
    <w:rsid w:val="004A25A2"/>
    <w:rsid w:val="004A2680"/>
    <w:rsid w:val="004A2C57"/>
    <w:rsid w:val="004A2D14"/>
    <w:rsid w:val="004A2F92"/>
    <w:rsid w:val="004A5910"/>
    <w:rsid w:val="004A5D24"/>
    <w:rsid w:val="004A6B3B"/>
    <w:rsid w:val="004B1C28"/>
    <w:rsid w:val="004B1CEA"/>
    <w:rsid w:val="004B2C3E"/>
    <w:rsid w:val="004B2E3C"/>
    <w:rsid w:val="004B2EEE"/>
    <w:rsid w:val="004B3335"/>
    <w:rsid w:val="004B3540"/>
    <w:rsid w:val="004B3EF5"/>
    <w:rsid w:val="004B4B51"/>
    <w:rsid w:val="004B4C4D"/>
    <w:rsid w:val="004B4E4E"/>
    <w:rsid w:val="004B505A"/>
    <w:rsid w:val="004B567A"/>
    <w:rsid w:val="004B6FDF"/>
    <w:rsid w:val="004B7936"/>
    <w:rsid w:val="004B7A15"/>
    <w:rsid w:val="004B7B6A"/>
    <w:rsid w:val="004C1BF4"/>
    <w:rsid w:val="004C4804"/>
    <w:rsid w:val="004C4C19"/>
    <w:rsid w:val="004C4F7A"/>
    <w:rsid w:val="004C54AE"/>
    <w:rsid w:val="004C6DB3"/>
    <w:rsid w:val="004C7326"/>
    <w:rsid w:val="004D01EB"/>
    <w:rsid w:val="004D11B6"/>
    <w:rsid w:val="004D139E"/>
    <w:rsid w:val="004D1575"/>
    <w:rsid w:val="004D171A"/>
    <w:rsid w:val="004D1817"/>
    <w:rsid w:val="004D204B"/>
    <w:rsid w:val="004D20CB"/>
    <w:rsid w:val="004D3445"/>
    <w:rsid w:val="004D34A1"/>
    <w:rsid w:val="004D437D"/>
    <w:rsid w:val="004D4421"/>
    <w:rsid w:val="004D4FB1"/>
    <w:rsid w:val="004D581C"/>
    <w:rsid w:val="004D5BE2"/>
    <w:rsid w:val="004D6926"/>
    <w:rsid w:val="004D7886"/>
    <w:rsid w:val="004E0E6C"/>
    <w:rsid w:val="004E0F39"/>
    <w:rsid w:val="004E1047"/>
    <w:rsid w:val="004E15AC"/>
    <w:rsid w:val="004E1643"/>
    <w:rsid w:val="004E27E1"/>
    <w:rsid w:val="004E337C"/>
    <w:rsid w:val="004E3BDD"/>
    <w:rsid w:val="004E4712"/>
    <w:rsid w:val="004E4F64"/>
    <w:rsid w:val="004E7575"/>
    <w:rsid w:val="004E76BD"/>
    <w:rsid w:val="004F0753"/>
    <w:rsid w:val="004F0831"/>
    <w:rsid w:val="004F273B"/>
    <w:rsid w:val="004F42D0"/>
    <w:rsid w:val="004F58C1"/>
    <w:rsid w:val="004F688F"/>
    <w:rsid w:val="004F7316"/>
    <w:rsid w:val="004F7E66"/>
    <w:rsid w:val="00500944"/>
    <w:rsid w:val="00501E5A"/>
    <w:rsid w:val="00502583"/>
    <w:rsid w:val="00502F5B"/>
    <w:rsid w:val="0050330C"/>
    <w:rsid w:val="005040D7"/>
    <w:rsid w:val="00504ECE"/>
    <w:rsid w:val="005050C4"/>
    <w:rsid w:val="00505610"/>
    <w:rsid w:val="00506A2C"/>
    <w:rsid w:val="00507DC9"/>
    <w:rsid w:val="005113A0"/>
    <w:rsid w:val="0051182B"/>
    <w:rsid w:val="00511A03"/>
    <w:rsid w:val="0051238D"/>
    <w:rsid w:val="00514938"/>
    <w:rsid w:val="00514DF0"/>
    <w:rsid w:val="00516FBA"/>
    <w:rsid w:val="00520C33"/>
    <w:rsid w:val="005229BA"/>
    <w:rsid w:val="005232AD"/>
    <w:rsid w:val="00523789"/>
    <w:rsid w:val="0052523C"/>
    <w:rsid w:val="005252FF"/>
    <w:rsid w:val="00525636"/>
    <w:rsid w:val="005261FE"/>
    <w:rsid w:val="00526B3A"/>
    <w:rsid w:val="005273B5"/>
    <w:rsid w:val="00531239"/>
    <w:rsid w:val="00531DAE"/>
    <w:rsid w:val="005328A4"/>
    <w:rsid w:val="00534523"/>
    <w:rsid w:val="00535233"/>
    <w:rsid w:val="00535812"/>
    <w:rsid w:val="0053619C"/>
    <w:rsid w:val="00540002"/>
    <w:rsid w:val="00540033"/>
    <w:rsid w:val="0054068F"/>
    <w:rsid w:val="00540A3B"/>
    <w:rsid w:val="00541473"/>
    <w:rsid w:val="00541D1A"/>
    <w:rsid w:val="00542636"/>
    <w:rsid w:val="00542695"/>
    <w:rsid w:val="00542799"/>
    <w:rsid w:val="0054316E"/>
    <w:rsid w:val="005435F5"/>
    <w:rsid w:val="00543F79"/>
    <w:rsid w:val="005440CE"/>
    <w:rsid w:val="00544157"/>
    <w:rsid w:val="0054556C"/>
    <w:rsid w:val="005455C6"/>
    <w:rsid w:val="005473DD"/>
    <w:rsid w:val="00550269"/>
    <w:rsid w:val="00550385"/>
    <w:rsid w:val="00550A67"/>
    <w:rsid w:val="0055265B"/>
    <w:rsid w:val="005568F5"/>
    <w:rsid w:val="00556D13"/>
    <w:rsid w:val="005576E1"/>
    <w:rsid w:val="005579F2"/>
    <w:rsid w:val="00562BB2"/>
    <w:rsid w:val="00563180"/>
    <w:rsid w:val="005639ED"/>
    <w:rsid w:val="00563DC7"/>
    <w:rsid w:val="00563E26"/>
    <w:rsid w:val="00563E6E"/>
    <w:rsid w:val="00564121"/>
    <w:rsid w:val="005643EA"/>
    <w:rsid w:val="005644E7"/>
    <w:rsid w:val="0056635B"/>
    <w:rsid w:val="0056798A"/>
    <w:rsid w:val="00567F82"/>
    <w:rsid w:val="00570076"/>
    <w:rsid w:val="00571475"/>
    <w:rsid w:val="0057216A"/>
    <w:rsid w:val="00572EAB"/>
    <w:rsid w:val="00572FF9"/>
    <w:rsid w:val="005741F3"/>
    <w:rsid w:val="005745B5"/>
    <w:rsid w:val="00574E9D"/>
    <w:rsid w:val="00575439"/>
    <w:rsid w:val="00575C1F"/>
    <w:rsid w:val="00576004"/>
    <w:rsid w:val="0057625C"/>
    <w:rsid w:val="0057769E"/>
    <w:rsid w:val="00580096"/>
    <w:rsid w:val="00581812"/>
    <w:rsid w:val="0058256D"/>
    <w:rsid w:val="0058260D"/>
    <w:rsid w:val="00582B20"/>
    <w:rsid w:val="00582CBF"/>
    <w:rsid w:val="005832D2"/>
    <w:rsid w:val="00583AC4"/>
    <w:rsid w:val="0058404B"/>
    <w:rsid w:val="0058475A"/>
    <w:rsid w:val="005849B9"/>
    <w:rsid w:val="005870C1"/>
    <w:rsid w:val="00590678"/>
    <w:rsid w:val="00590AC3"/>
    <w:rsid w:val="00590EFA"/>
    <w:rsid w:val="005934F1"/>
    <w:rsid w:val="0059508D"/>
    <w:rsid w:val="0059557E"/>
    <w:rsid w:val="00595C21"/>
    <w:rsid w:val="00596A91"/>
    <w:rsid w:val="005976A7"/>
    <w:rsid w:val="005979F6"/>
    <w:rsid w:val="00597F57"/>
    <w:rsid w:val="005A001D"/>
    <w:rsid w:val="005A0AA3"/>
    <w:rsid w:val="005A1ED4"/>
    <w:rsid w:val="005A2024"/>
    <w:rsid w:val="005A2947"/>
    <w:rsid w:val="005A58D0"/>
    <w:rsid w:val="005A6BAD"/>
    <w:rsid w:val="005A7B1C"/>
    <w:rsid w:val="005A7C82"/>
    <w:rsid w:val="005B06CE"/>
    <w:rsid w:val="005B0AA5"/>
    <w:rsid w:val="005B141C"/>
    <w:rsid w:val="005B1A90"/>
    <w:rsid w:val="005B3024"/>
    <w:rsid w:val="005B30CB"/>
    <w:rsid w:val="005B4EB7"/>
    <w:rsid w:val="005B57C2"/>
    <w:rsid w:val="005B58CD"/>
    <w:rsid w:val="005B60BF"/>
    <w:rsid w:val="005B6632"/>
    <w:rsid w:val="005B781E"/>
    <w:rsid w:val="005C0B08"/>
    <w:rsid w:val="005C2A82"/>
    <w:rsid w:val="005C336D"/>
    <w:rsid w:val="005C3F51"/>
    <w:rsid w:val="005C4218"/>
    <w:rsid w:val="005C4B4A"/>
    <w:rsid w:val="005C62B1"/>
    <w:rsid w:val="005C6903"/>
    <w:rsid w:val="005C6EAD"/>
    <w:rsid w:val="005D1104"/>
    <w:rsid w:val="005D169D"/>
    <w:rsid w:val="005D17D7"/>
    <w:rsid w:val="005D2035"/>
    <w:rsid w:val="005D22C1"/>
    <w:rsid w:val="005D2476"/>
    <w:rsid w:val="005D3500"/>
    <w:rsid w:val="005D351E"/>
    <w:rsid w:val="005D4634"/>
    <w:rsid w:val="005D4701"/>
    <w:rsid w:val="005D4F9A"/>
    <w:rsid w:val="005D58A4"/>
    <w:rsid w:val="005D6798"/>
    <w:rsid w:val="005D7347"/>
    <w:rsid w:val="005D7452"/>
    <w:rsid w:val="005E0681"/>
    <w:rsid w:val="005E14C6"/>
    <w:rsid w:val="005E1AA5"/>
    <w:rsid w:val="005E1AD2"/>
    <w:rsid w:val="005E302B"/>
    <w:rsid w:val="005E3545"/>
    <w:rsid w:val="005E364C"/>
    <w:rsid w:val="005E4424"/>
    <w:rsid w:val="005E4714"/>
    <w:rsid w:val="005E4A80"/>
    <w:rsid w:val="005E563E"/>
    <w:rsid w:val="005E6EBD"/>
    <w:rsid w:val="005E7775"/>
    <w:rsid w:val="005E7E50"/>
    <w:rsid w:val="005F10D7"/>
    <w:rsid w:val="005F138C"/>
    <w:rsid w:val="005F1858"/>
    <w:rsid w:val="005F1CB3"/>
    <w:rsid w:val="005F3F82"/>
    <w:rsid w:val="005F56F5"/>
    <w:rsid w:val="005F5AAE"/>
    <w:rsid w:val="005F7523"/>
    <w:rsid w:val="005F7533"/>
    <w:rsid w:val="00600A02"/>
    <w:rsid w:val="00603794"/>
    <w:rsid w:val="00603AF7"/>
    <w:rsid w:val="006043E7"/>
    <w:rsid w:val="0060518F"/>
    <w:rsid w:val="00606565"/>
    <w:rsid w:val="00607A26"/>
    <w:rsid w:val="00607DF9"/>
    <w:rsid w:val="006105FD"/>
    <w:rsid w:val="0061082A"/>
    <w:rsid w:val="00610CFC"/>
    <w:rsid w:val="00611167"/>
    <w:rsid w:val="00611367"/>
    <w:rsid w:val="00611D4A"/>
    <w:rsid w:val="0061208D"/>
    <w:rsid w:val="00613FFF"/>
    <w:rsid w:val="0061444D"/>
    <w:rsid w:val="00615350"/>
    <w:rsid w:val="006200BF"/>
    <w:rsid w:val="00620D11"/>
    <w:rsid w:val="00621EF3"/>
    <w:rsid w:val="006220BB"/>
    <w:rsid w:val="00622249"/>
    <w:rsid w:val="00623388"/>
    <w:rsid w:val="006233E9"/>
    <w:rsid w:val="00624403"/>
    <w:rsid w:val="00624784"/>
    <w:rsid w:val="00624EDF"/>
    <w:rsid w:val="00625A8E"/>
    <w:rsid w:val="00631AD3"/>
    <w:rsid w:val="00631B40"/>
    <w:rsid w:val="006320A1"/>
    <w:rsid w:val="006330F2"/>
    <w:rsid w:val="00633105"/>
    <w:rsid w:val="00635305"/>
    <w:rsid w:val="00636CFA"/>
    <w:rsid w:val="0063791D"/>
    <w:rsid w:val="00637F67"/>
    <w:rsid w:val="00641166"/>
    <w:rsid w:val="006411E3"/>
    <w:rsid w:val="006413A8"/>
    <w:rsid w:val="00641455"/>
    <w:rsid w:val="00643208"/>
    <w:rsid w:val="006435A1"/>
    <w:rsid w:val="006438E8"/>
    <w:rsid w:val="00643ABA"/>
    <w:rsid w:val="006440BD"/>
    <w:rsid w:val="00644F14"/>
    <w:rsid w:val="00645167"/>
    <w:rsid w:val="00645E6D"/>
    <w:rsid w:val="00646887"/>
    <w:rsid w:val="00650A75"/>
    <w:rsid w:val="00651334"/>
    <w:rsid w:val="00651601"/>
    <w:rsid w:val="006534D0"/>
    <w:rsid w:val="00653A5E"/>
    <w:rsid w:val="00653D6E"/>
    <w:rsid w:val="00653E89"/>
    <w:rsid w:val="006545EE"/>
    <w:rsid w:val="006547CD"/>
    <w:rsid w:val="00654A63"/>
    <w:rsid w:val="006550DB"/>
    <w:rsid w:val="00655D9B"/>
    <w:rsid w:val="006565C9"/>
    <w:rsid w:val="006567BC"/>
    <w:rsid w:val="00660B27"/>
    <w:rsid w:val="00660C8C"/>
    <w:rsid w:val="0066253D"/>
    <w:rsid w:val="00662DD0"/>
    <w:rsid w:val="006637AA"/>
    <w:rsid w:val="0066455C"/>
    <w:rsid w:val="0066460F"/>
    <w:rsid w:val="00665080"/>
    <w:rsid w:val="006653AD"/>
    <w:rsid w:val="00665C3F"/>
    <w:rsid w:val="00667AB1"/>
    <w:rsid w:val="00670F22"/>
    <w:rsid w:val="006718BB"/>
    <w:rsid w:val="0067211C"/>
    <w:rsid w:val="0067310B"/>
    <w:rsid w:val="006734A3"/>
    <w:rsid w:val="00673EE6"/>
    <w:rsid w:val="00680056"/>
    <w:rsid w:val="006802D9"/>
    <w:rsid w:val="00681B3A"/>
    <w:rsid w:val="006822F2"/>
    <w:rsid w:val="00683304"/>
    <w:rsid w:val="00684928"/>
    <w:rsid w:val="00687510"/>
    <w:rsid w:val="006903A8"/>
    <w:rsid w:val="00691A30"/>
    <w:rsid w:val="00691E69"/>
    <w:rsid w:val="0069310E"/>
    <w:rsid w:val="006935A7"/>
    <w:rsid w:val="00693BC3"/>
    <w:rsid w:val="00693FDA"/>
    <w:rsid w:val="00694A5B"/>
    <w:rsid w:val="00695733"/>
    <w:rsid w:val="00695837"/>
    <w:rsid w:val="006958DC"/>
    <w:rsid w:val="00695918"/>
    <w:rsid w:val="00697DE4"/>
    <w:rsid w:val="006A05B9"/>
    <w:rsid w:val="006A0BA2"/>
    <w:rsid w:val="006A528B"/>
    <w:rsid w:val="006A62B0"/>
    <w:rsid w:val="006A7174"/>
    <w:rsid w:val="006B01F5"/>
    <w:rsid w:val="006B0C64"/>
    <w:rsid w:val="006B0C80"/>
    <w:rsid w:val="006B4DEA"/>
    <w:rsid w:val="006B55F4"/>
    <w:rsid w:val="006B5669"/>
    <w:rsid w:val="006B7777"/>
    <w:rsid w:val="006B7A3C"/>
    <w:rsid w:val="006C0011"/>
    <w:rsid w:val="006C1D85"/>
    <w:rsid w:val="006C353E"/>
    <w:rsid w:val="006C3D7D"/>
    <w:rsid w:val="006C7805"/>
    <w:rsid w:val="006D02FC"/>
    <w:rsid w:val="006D0353"/>
    <w:rsid w:val="006D197B"/>
    <w:rsid w:val="006D1AF1"/>
    <w:rsid w:val="006D36EE"/>
    <w:rsid w:val="006D3F6C"/>
    <w:rsid w:val="006D4764"/>
    <w:rsid w:val="006D55F0"/>
    <w:rsid w:val="006D58EA"/>
    <w:rsid w:val="006D6049"/>
    <w:rsid w:val="006D663E"/>
    <w:rsid w:val="006D6BF5"/>
    <w:rsid w:val="006E12EC"/>
    <w:rsid w:val="006E134F"/>
    <w:rsid w:val="006E14D7"/>
    <w:rsid w:val="006E25D5"/>
    <w:rsid w:val="006E2CBB"/>
    <w:rsid w:val="006E5F21"/>
    <w:rsid w:val="006E6045"/>
    <w:rsid w:val="006E6096"/>
    <w:rsid w:val="006E6D10"/>
    <w:rsid w:val="006E6DA3"/>
    <w:rsid w:val="006E6ECF"/>
    <w:rsid w:val="006E7FAA"/>
    <w:rsid w:val="006E7FCC"/>
    <w:rsid w:val="006F0A3A"/>
    <w:rsid w:val="006F3AA9"/>
    <w:rsid w:val="006F47E9"/>
    <w:rsid w:val="006F54B3"/>
    <w:rsid w:val="006F57E9"/>
    <w:rsid w:val="00700779"/>
    <w:rsid w:val="00701ED7"/>
    <w:rsid w:val="00701EF2"/>
    <w:rsid w:val="0070238A"/>
    <w:rsid w:val="007026BF"/>
    <w:rsid w:val="0070389B"/>
    <w:rsid w:val="00704E03"/>
    <w:rsid w:val="007051AC"/>
    <w:rsid w:val="00706619"/>
    <w:rsid w:val="00707C1F"/>
    <w:rsid w:val="00707EED"/>
    <w:rsid w:val="00710B8D"/>
    <w:rsid w:val="00711875"/>
    <w:rsid w:val="00711945"/>
    <w:rsid w:val="00713B1D"/>
    <w:rsid w:val="007143CD"/>
    <w:rsid w:val="007160E6"/>
    <w:rsid w:val="007169CE"/>
    <w:rsid w:val="00717A08"/>
    <w:rsid w:val="0072092C"/>
    <w:rsid w:val="00720CA1"/>
    <w:rsid w:val="007211B0"/>
    <w:rsid w:val="0072237B"/>
    <w:rsid w:val="00722BEB"/>
    <w:rsid w:val="00723150"/>
    <w:rsid w:val="00723325"/>
    <w:rsid w:val="007239D7"/>
    <w:rsid w:val="00723B1D"/>
    <w:rsid w:val="007240AF"/>
    <w:rsid w:val="0072421A"/>
    <w:rsid w:val="007243A5"/>
    <w:rsid w:val="00724E96"/>
    <w:rsid w:val="007258B2"/>
    <w:rsid w:val="0072710F"/>
    <w:rsid w:val="007309D3"/>
    <w:rsid w:val="00732031"/>
    <w:rsid w:val="0073498D"/>
    <w:rsid w:val="00734C37"/>
    <w:rsid w:val="0073558F"/>
    <w:rsid w:val="00735AA2"/>
    <w:rsid w:val="00737208"/>
    <w:rsid w:val="00737A06"/>
    <w:rsid w:val="00737F73"/>
    <w:rsid w:val="00740D80"/>
    <w:rsid w:val="00741369"/>
    <w:rsid w:val="00741461"/>
    <w:rsid w:val="00741CB0"/>
    <w:rsid w:val="0074316F"/>
    <w:rsid w:val="007431F8"/>
    <w:rsid w:val="00743B50"/>
    <w:rsid w:val="00745C62"/>
    <w:rsid w:val="00746819"/>
    <w:rsid w:val="00747480"/>
    <w:rsid w:val="00747F09"/>
    <w:rsid w:val="00751A7D"/>
    <w:rsid w:val="0075212D"/>
    <w:rsid w:val="00752B02"/>
    <w:rsid w:val="00752FEE"/>
    <w:rsid w:val="007538BF"/>
    <w:rsid w:val="007557FC"/>
    <w:rsid w:val="00755A78"/>
    <w:rsid w:val="00756B85"/>
    <w:rsid w:val="00756BBF"/>
    <w:rsid w:val="00756E4F"/>
    <w:rsid w:val="007570CB"/>
    <w:rsid w:val="00757367"/>
    <w:rsid w:val="007574C0"/>
    <w:rsid w:val="00757B92"/>
    <w:rsid w:val="00757F8D"/>
    <w:rsid w:val="00760E81"/>
    <w:rsid w:val="00760E91"/>
    <w:rsid w:val="007610F4"/>
    <w:rsid w:val="00762EC9"/>
    <w:rsid w:val="00763605"/>
    <w:rsid w:val="007651E3"/>
    <w:rsid w:val="007652DC"/>
    <w:rsid w:val="00765445"/>
    <w:rsid w:val="00770171"/>
    <w:rsid w:val="007718D9"/>
    <w:rsid w:val="00771DEB"/>
    <w:rsid w:val="007721DE"/>
    <w:rsid w:val="00774961"/>
    <w:rsid w:val="00774C13"/>
    <w:rsid w:val="00774CCE"/>
    <w:rsid w:val="00774F11"/>
    <w:rsid w:val="007757E1"/>
    <w:rsid w:val="00775CD7"/>
    <w:rsid w:val="00776471"/>
    <w:rsid w:val="00776AA8"/>
    <w:rsid w:val="00780181"/>
    <w:rsid w:val="0078147E"/>
    <w:rsid w:val="00782535"/>
    <w:rsid w:val="00784117"/>
    <w:rsid w:val="00784D35"/>
    <w:rsid w:val="00785754"/>
    <w:rsid w:val="00786A58"/>
    <w:rsid w:val="00786D4A"/>
    <w:rsid w:val="00786FE3"/>
    <w:rsid w:val="00787A8E"/>
    <w:rsid w:val="00790ACA"/>
    <w:rsid w:val="00790E02"/>
    <w:rsid w:val="00791203"/>
    <w:rsid w:val="0079150F"/>
    <w:rsid w:val="00791A1A"/>
    <w:rsid w:val="007922F6"/>
    <w:rsid w:val="007929B4"/>
    <w:rsid w:val="00793384"/>
    <w:rsid w:val="007933D0"/>
    <w:rsid w:val="0079412E"/>
    <w:rsid w:val="00794542"/>
    <w:rsid w:val="0079558A"/>
    <w:rsid w:val="007973F7"/>
    <w:rsid w:val="007A2E20"/>
    <w:rsid w:val="007A2F0D"/>
    <w:rsid w:val="007A36AD"/>
    <w:rsid w:val="007A3B78"/>
    <w:rsid w:val="007A3D4A"/>
    <w:rsid w:val="007A4299"/>
    <w:rsid w:val="007A4499"/>
    <w:rsid w:val="007A4E70"/>
    <w:rsid w:val="007A50D9"/>
    <w:rsid w:val="007A58C4"/>
    <w:rsid w:val="007A6030"/>
    <w:rsid w:val="007A6B39"/>
    <w:rsid w:val="007B13A0"/>
    <w:rsid w:val="007B16EE"/>
    <w:rsid w:val="007B26D2"/>
    <w:rsid w:val="007B6AB7"/>
    <w:rsid w:val="007B6F80"/>
    <w:rsid w:val="007C0EFD"/>
    <w:rsid w:val="007C1327"/>
    <w:rsid w:val="007C26FE"/>
    <w:rsid w:val="007C29F3"/>
    <w:rsid w:val="007C30AF"/>
    <w:rsid w:val="007C4032"/>
    <w:rsid w:val="007C4ED0"/>
    <w:rsid w:val="007C520B"/>
    <w:rsid w:val="007C58C0"/>
    <w:rsid w:val="007C59AF"/>
    <w:rsid w:val="007C647D"/>
    <w:rsid w:val="007C6D40"/>
    <w:rsid w:val="007D0EBB"/>
    <w:rsid w:val="007D2DB2"/>
    <w:rsid w:val="007D4AA8"/>
    <w:rsid w:val="007E3F57"/>
    <w:rsid w:val="007E420F"/>
    <w:rsid w:val="007E4690"/>
    <w:rsid w:val="007E5153"/>
    <w:rsid w:val="007E53CA"/>
    <w:rsid w:val="007E624E"/>
    <w:rsid w:val="007E7245"/>
    <w:rsid w:val="007F03E8"/>
    <w:rsid w:val="007F0DA5"/>
    <w:rsid w:val="007F0FFA"/>
    <w:rsid w:val="007F1225"/>
    <w:rsid w:val="007F2C16"/>
    <w:rsid w:val="007F3050"/>
    <w:rsid w:val="007F3186"/>
    <w:rsid w:val="007F4EFE"/>
    <w:rsid w:val="007F5274"/>
    <w:rsid w:val="007F5998"/>
    <w:rsid w:val="007F5CA5"/>
    <w:rsid w:val="007F79A7"/>
    <w:rsid w:val="00800A9A"/>
    <w:rsid w:val="008011C0"/>
    <w:rsid w:val="0080133F"/>
    <w:rsid w:val="00802D35"/>
    <w:rsid w:val="00802ECF"/>
    <w:rsid w:val="0080348F"/>
    <w:rsid w:val="00803517"/>
    <w:rsid w:val="00803D0E"/>
    <w:rsid w:val="008046A9"/>
    <w:rsid w:val="00804916"/>
    <w:rsid w:val="00804BF2"/>
    <w:rsid w:val="0080598D"/>
    <w:rsid w:val="00805BAE"/>
    <w:rsid w:val="00805C56"/>
    <w:rsid w:val="00807228"/>
    <w:rsid w:val="00810932"/>
    <w:rsid w:val="008109F3"/>
    <w:rsid w:val="00810C61"/>
    <w:rsid w:val="00811D5E"/>
    <w:rsid w:val="00812940"/>
    <w:rsid w:val="008136AF"/>
    <w:rsid w:val="00815484"/>
    <w:rsid w:val="008161F9"/>
    <w:rsid w:val="00816542"/>
    <w:rsid w:val="0081702B"/>
    <w:rsid w:val="008202B9"/>
    <w:rsid w:val="008209ED"/>
    <w:rsid w:val="00821D74"/>
    <w:rsid w:val="00822437"/>
    <w:rsid w:val="00822B92"/>
    <w:rsid w:val="00822F0B"/>
    <w:rsid w:val="0082309B"/>
    <w:rsid w:val="00823B97"/>
    <w:rsid w:val="00825530"/>
    <w:rsid w:val="00825981"/>
    <w:rsid w:val="008265F4"/>
    <w:rsid w:val="0082667B"/>
    <w:rsid w:val="0082727B"/>
    <w:rsid w:val="00834FFF"/>
    <w:rsid w:val="008358BC"/>
    <w:rsid w:val="00840675"/>
    <w:rsid w:val="00840ABF"/>
    <w:rsid w:val="00844626"/>
    <w:rsid w:val="00845365"/>
    <w:rsid w:val="00845498"/>
    <w:rsid w:val="00845EAC"/>
    <w:rsid w:val="00845EE1"/>
    <w:rsid w:val="00847359"/>
    <w:rsid w:val="00850621"/>
    <w:rsid w:val="00852358"/>
    <w:rsid w:val="0085335D"/>
    <w:rsid w:val="00854115"/>
    <w:rsid w:val="00855CF1"/>
    <w:rsid w:val="008564E6"/>
    <w:rsid w:val="0085668D"/>
    <w:rsid w:val="008567EA"/>
    <w:rsid w:val="00856BF3"/>
    <w:rsid w:val="00856F44"/>
    <w:rsid w:val="00860DBC"/>
    <w:rsid w:val="00860E7D"/>
    <w:rsid w:val="008639BE"/>
    <w:rsid w:val="00863D97"/>
    <w:rsid w:val="00864197"/>
    <w:rsid w:val="0086462A"/>
    <w:rsid w:val="00864E69"/>
    <w:rsid w:val="0086542F"/>
    <w:rsid w:val="00865C95"/>
    <w:rsid w:val="00865DAB"/>
    <w:rsid w:val="008664DB"/>
    <w:rsid w:val="00870DB1"/>
    <w:rsid w:val="00872FC3"/>
    <w:rsid w:val="00873147"/>
    <w:rsid w:val="00873262"/>
    <w:rsid w:val="00874B03"/>
    <w:rsid w:val="008751C8"/>
    <w:rsid w:val="00875C97"/>
    <w:rsid w:val="008801F0"/>
    <w:rsid w:val="00881120"/>
    <w:rsid w:val="008813B1"/>
    <w:rsid w:val="00881F22"/>
    <w:rsid w:val="008829A5"/>
    <w:rsid w:val="0088448C"/>
    <w:rsid w:val="008849C6"/>
    <w:rsid w:val="00884E70"/>
    <w:rsid w:val="00886675"/>
    <w:rsid w:val="0088773B"/>
    <w:rsid w:val="008904D7"/>
    <w:rsid w:val="00890791"/>
    <w:rsid w:val="0089170A"/>
    <w:rsid w:val="008938FF"/>
    <w:rsid w:val="00893C27"/>
    <w:rsid w:val="00895463"/>
    <w:rsid w:val="008966A6"/>
    <w:rsid w:val="00896855"/>
    <w:rsid w:val="008976DB"/>
    <w:rsid w:val="008A06BD"/>
    <w:rsid w:val="008A0E5F"/>
    <w:rsid w:val="008A0FD6"/>
    <w:rsid w:val="008A1602"/>
    <w:rsid w:val="008A3B1B"/>
    <w:rsid w:val="008A3DB3"/>
    <w:rsid w:val="008A4593"/>
    <w:rsid w:val="008A4C45"/>
    <w:rsid w:val="008A6D40"/>
    <w:rsid w:val="008B0058"/>
    <w:rsid w:val="008B018F"/>
    <w:rsid w:val="008B214E"/>
    <w:rsid w:val="008B2B5A"/>
    <w:rsid w:val="008B435C"/>
    <w:rsid w:val="008B52D6"/>
    <w:rsid w:val="008B5408"/>
    <w:rsid w:val="008B54A2"/>
    <w:rsid w:val="008B6195"/>
    <w:rsid w:val="008B7DC3"/>
    <w:rsid w:val="008C12CE"/>
    <w:rsid w:val="008C1A59"/>
    <w:rsid w:val="008C2DCB"/>
    <w:rsid w:val="008C3AC1"/>
    <w:rsid w:val="008C4A39"/>
    <w:rsid w:val="008C5EA4"/>
    <w:rsid w:val="008C6B71"/>
    <w:rsid w:val="008D0419"/>
    <w:rsid w:val="008D1283"/>
    <w:rsid w:val="008D1CE9"/>
    <w:rsid w:val="008D3CE1"/>
    <w:rsid w:val="008D51CF"/>
    <w:rsid w:val="008E03D6"/>
    <w:rsid w:val="008E174C"/>
    <w:rsid w:val="008E1777"/>
    <w:rsid w:val="008E2944"/>
    <w:rsid w:val="008E2BD3"/>
    <w:rsid w:val="008E2C02"/>
    <w:rsid w:val="008E4D64"/>
    <w:rsid w:val="008E5EAE"/>
    <w:rsid w:val="008E5F4B"/>
    <w:rsid w:val="008E6B50"/>
    <w:rsid w:val="008F0540"/>
    <w:rsid w:val="008F0CB7"/>
    <w:rsid w:val="008F1465"/>
    <w:rsid w:val="008F17A5"/>
    <w:rsid w:val="008F19C3"/>
    <w:rsid w:val="008F20FF"/>
    <w:rsid w:val="008F2ED7"/>
    <w:rsid w:val="008F50AA"/>
    <w:rsid w:val="008F5287"/>
    <w:rsid w:val="008F5B50"/>
    <w:rsid w:val="00901511"/>
    <w:rsid w:val="00901C33"/>
    <w:rsid w:val="00902F6E"/>
    <w:rsid w:val="00903863"/>
    <w:rsid w:val="00903B3A"/>
    <w:rsid w:val="00904520"/>
    <w:rsid w:val="00905930"/>
    <w:rsid w:val="0090659B"/>
    <w:rsid w:val="009068F0"/>
    <w:rsid w:val="00906DA3"/>
    <w:rsid w:val="00910376"/>
    <w:rsid w:val="00910FFF"/>
    <w:rsid w:val="009127CD"/>
    <w:rsid w:val="00914336"/>
    <w:rsid w:val="00915755"/>
    <w:rsid w:val="00917EB4"/>
    <w:rsid w:val="00922118"/>
    <w:rsid w:val="00922D2C"/>
    <w:rsid w:val="009234A1"/>
    <w:rsid w:val="00924AD1"/>
    <w:rsid w:val="00924C64"/>
    <w:rsid w:val="00924E6A"/>
    <w:rsid w:val="009253F2"/>
    <w:rsid w:val="0092712D"/>
    <w:rsid w:val="00930250"/>
    <w:rsid w:val="0093032E"/>
    <w:rsid w:val="00930C8A"/>
    <w:rsid w:val="0093163D"/>
    <w:rsid w:val="009328C5"/>
    <w:rsid w:val="00932BFA"/>
    <w:rsid w:val="009351BC"/>
    <w:rsid w:val="00935D69"/>
    <w:rsid w:val="009369F2"/>
    <w:rsid w:val="009403D8"/>
    <w:rsid w:val="00942049"/>
    <w:rsid w:val="009426B6"/>
    <w:rsid w:val="009429CD"/>
    <w:rsid w:val="00943253"/>
    <w:rsid w:val="00943FBE"/>
    <w:rsid w:val="0094408B"/>
    <w:rsid w:val="00944389"/>
    <w:rsid w:val="0094598B"/>
    <w:rsid w:val="00947189"/>
    <w:rsid w:val="0094744C"/>
    <w:rsid w:val="00947AF7"/>
    <w:rsid w:val="00947CC6"/>
    <w:rsid w:val="0095162F"/>
    <w:rsid w:val="00951BCA"/>
    <w:rsid w:val="009528C3"/>
    <w:rsid w:val="009529BC"/>
    <w:rsid w:val="0095385B"/>
    <w:rsid w:val="00953992"/>
    <w:rsid w:val="009539EB"/>
    <w:rsid w:val="00955052"/>
    <w:rsid w:val="0095556D"/>
    <w:rsid w:val="00957BB4"/>
    <w:rsid w:val="00960FDE"/>
    <w:rsid w:val="00961470"/>
    <w:rsid w:val="00962174"/>
    <w:rsid w:val="00962695"/>
    <w:rsid w:val="00962937"/>
    <w:rsid w:val="0096340F"/>
    <w:rsid w:val="009635A9"/>
    <w:rsid w:val="0096415F"/>
    <w:rsid w:val="00964A34"/>
    <w:rsid w:val="00964A77"/>
    <w:rsid w:val="00964CD3"/>
    <w:rsid w:val="00965DD0"/>
    <w:rsid w:val="00965F87"/>
    <w:rsid w:val="009670A1"/>
    <w:rsid w:val="009676F3"/>
    <w:rsid w:val="009678B9"/>
    <w:rsid w:val="00967BD1"/>
    <w:rsid w:val="009708F1"/>
    <w:rsid w:val="00971042"/>
    <w:rsid w:val="009712F7"/>
    <w:rsid w:val="00971EB8"/>
    <w:rsid w:val="00972A3C"/>
    <w:rsid w:val="00973D03"/>
    <w:rsid w:val="00974443"/>
    <w:rsid w:val="009748B3"/>
    <w:rsid w:val="00975552"/>
    <w:rsid w:val="0097726B"/>
    <w:rsid w:val="0098062C"/>
    <w:rsid w:val="00981F1F"/>
    <w:rsid w:val="0098266A"/>
    <w:rsid w:val="00983ABA"/>
    <w:rsid w:val="00987826"/>
    <w:rsid w:val="00987867"/>
    <w:rsid w:val="0098787E"/>
    <w:rsid w:val="00987922"/>
    <w:rsid w:val="00990303"/>
    <w:rsid w:val="00992245"/>
    <w:rsid w:val="00992348"/>
    <w:rsid w:val="00993940"/>
    <w:rsid w:val="00993C18"/>
    <w:rsid w:val="00996A5D"/>
    <w:rsid w:val="00997AC7"/>
    <w:rsid w:val="00997CB6"/>
    <w:rsid w:val="009A3135"/>
    <w:rsid w:val="009A4222"/>
    <w:rsid w:val="009A5B64"/>
    <w:rsid w:val="009B0691"/>
    <w:rsid w:val="009B1503"/>
    <w:rsid w:val="009B17A0"/>
    <w:rsid w:val="009B17C3"/>
    <w:rsid w:val="009B1AED"/>
    <w:rsid w:val="009B212B"/>
    <w:rsid w:val="009B220F"/>
    <w:rsid w:val="009B2D53"/>
    <w:rsid w:val="009B38B4"/>
    <w:rsid w:val="009B4D38"/>
    <w:rsid w:val="009B64E3"/>
    <w:rsid w:val="009B660C"/>
    <w:rsid w:val="009B6C09"/>
    <w:rsid w:val="009B7749"/>
    <w:rsid w:val="009B784D"/>
    <w:rsid w:val="009C0BB3"/>
    <w:rsid w:val="009C1A33"/>
    <w:rsid w:val="009C2CDC"/>
    <w:rsid w:val="009C4FF2"/>
    <w:rsid w:val="009C5C36"/>
    <w:rsid w:val="009C7229"/>
    <w:rsid w:val="009C7A6B"/>
    <w:rsid w:val="009C7BEE"/>
    <w:rsid w:val="009D0468"/>
    <w:rsid w:val="009D14BA"/>
    <w:rsid w:val="009D22BF"/>
    <w:rsid w:val="009D2BBF"/>
    <w:rsid w:val="009D38A4"/>
    <w:rsid w:val="009D3DDB"/>
    <w:rsid w:val="009D3EAA"/>
    <w:rsid w:val="009D4358"/>
    <w:rsid w:val="009D4E82"/>
    <w:rsid w:val="009D5D70"/>
    <w:rsid w:val="009D641D"/>
    <w:rsid w:val="009E05CA"/>
    <w:rsid w:val="009E4CF8"/>
    <w:rsid w:val="009E5A04"/>
    <w:rsid w:val="009E600B"/>
    <w:rsid w:val="009E649E"/>
    <w:rsid w:val="009E7F70"/>
    <w:rsid w:val="009F02DA"/>
    <w:rsid w:val="009F0864"/>
    <w:rsid w:val="009F25CB"/>
    <w:rsid w:val="009F2C9D"/>
    <w:rsid w:val="009F4247"/>
    <w:rsid w:val="009F477C"/>
    <w:rsid w:val="009F4822"/>
    <w:rsid w:val="009F49B2"/>
    <w:rsid w:val="009F49B3"/>
    <w:rsid w:val="009F73D4"/>
    <w:rsid w:val="009F7B67"/>
    <w:rsid w:val="00A00E15"/>
    <w:rsid w:val="00A04826"/>
    <w:rsid w:val="00A05299"/>
    <w:rsid w:val="00A05966"/>
    <w:rsid w:val="00A06DBC"/>
    <w:rsid w:val="00A07D54"/>
    <w:rsid w:val="00A10E8C"/>
    <w:rsid w:val="00A12103"/>
    <w:rsid w:val="00A132FE"/>
    <w:rsid w:val="00A13AFF"/>
    <w:rsid w:val="00A14AEB"/>
    <w:rsid w:val="00A1587F"/>
    <w:rsid w:val="00A15F26"/>
    <w:rsid w:val="00A16B6D"/>
    <w:rsid w:val="00A17B6A"/>
    <w:rsid w:val="00A21637"/>
    <w:rsid w:val="00A21A22"/>
    <w:rsid w:val="00A227F3"/>
    <w:rsid w:val="00A240DB"/>
    <w:rsid w:val="00A24B5E"/>
    <w:rsid w:val="00A26558"/>
    <w:rsid w:val="00A2761C"/>
    <w:rsid w:val="00A27B1F"/>
    <w:rsid w:val="00A27BDA"/>
    <w:rsid w:val="00A303CD"/>
    <w:rsid w:val="00A35218"/>
    <w:rsid w:val="00A3524C"/>
    <w:rsid w:val="00A35D17"/>
    <w:rsid w:val="00A3615F"/>
    <w:rsid w:val="00A36A44"/>
    <w:rsid w:val="00A3799A"/>
    <w:rsid w:val="00A41117"/>
    <w:rsid w:val="00A425A7"/>
    <w:rsid w:val="00A43230"/>
    <w:rsid w:val="00A4363E"/>
    <w:rsid w:val="00A436A5"/>
    <w:rsid w:val="00A439F2"/>
    <w:rsid w:val="00A451B6"/>
    <w:rsid w:val="00A45722"/>
    <w:rsid w:val="00A45F53"/>
    <w:rsid w:val="00A469AA"/>
    <w:rsid w:val="00A513F4"/>
    <w:rsid w:val="00A51C3F"/>
    <w:rsid w:val="00A53687"/>
    <w:rsid w:val="00A53E41"/>
    <w:rsid w:val="00A54113"/>
    <w:rsid w:val="00A551F6"/>
    <w:rsid w:val="00A5721E"/>
    <w:rsid w:val="00A61333"/>
    <w:rsid w:val="00A62740"/>
    <w:rsid w:val="00A63114"/>
    <w:rsid w:val="00A648E9"/>
    <w:rsid w:val="00A64963"/>
    <w:rsid w:val="00A64D87"/>
    <w:rsid w:val="00A66514"/>
    <w:rsid w:val="00A67700"/>
    <w:rsid w:val="00A71ADC"/>
    <w:rsid w:val="00A71DF2"/>
    <w:rsid w:val="00A721E4"/>
    <w:rsid w:val="00A723B5"/>
    <w:rsid w:val="00A72406"/>
    <w:rsid w:val="00A73575"/>
    <w:rsid w:val="00A741BD"/>
    <w:rsid w:val="00A7457A"/>
    <w:rsid w:val="00A74AFA"/>
    <w:rsid w:val="00A755BE"/>
    <w:rsid w:val="00A76D51"/>
    <w:rsid w:val="00A77069"/>
    <w:rsid w:val="00A77D83"/>
    <w:rsid w:val="00A77FFC"/>
    <w:rsid w:val="00A80051"/>
    <w:rsid w:val="00A80415"/>
    <w:rsid w:val="00A80E9E"/>
    <w:rsid w:val="00A80F51"/>
    <w:rsid w:val="00A810FA"/>
    <w:rsid w:val="00A812E2"/>
    <w:rsid w:val="00A851A3"/>
    <w:rsid w:val="00A871AA"/>
    <w:rsid w:val="00A87457"/>
    <w:rsid w:val="00A87812"/>
    <w:rsid w:val="00A9029F"/>
    <w:rsid w:val="00A917DE"/>
    <w:rsid w:val="00A92607"/>
    <w:rsid w:val="00A9263F"/>
    <w:rsid w:val="00A92ED3"/>
    <w:rsid w:val="00A9301D"/>
    <w:rsid w:val="00A9309A"/>
    <w:rsid w:val="00A9326D"/>
    <w:rsid w:val="00A96D27"/>
    <w:rsid w:val="00AA112C"/>
    <w:rsid w:val="00AA4C66"/>
    <w:rsid w:val="00AA65F7"/>
    <w:rsid w:val="00AA68DF"/>
    <w:rsid w:val="00AA6AE9"/>
    <w:rsid w:val="00AB049F"/>
    <w:rsid w:val="00AB0B02"/>
    <w:rsid w:val="00AB1DA5"/>
    <w:rsid w:val="00AB238D"/>
    <w:rsid w:val="00AB2857"/>
    <w:rsid w:val="00AB3017"/>
    <w:rsid w:val="00AB3991"/>
    <w:rsid w:val="00AB42E3"/>
    <w:rsid w:val="00AB4E92"/>
    <w:rsid w:val="00AB5054"/>
    <w:rsid w:val="00AB57FE"/>
    <w:rsid w:val="00AB5D15"/>
    <w:rsid w:val="00AB5D20"/>
    <w:rsid w:val="00AB5FF5"/>
    <w:rsid w:val="00AB670C"/>
    <w:rsid w:val="00AB683D"/>
    <w:rsid w:val="00AB7ABE"/>
    <w:rsid w:val="00AB7C18"/>
    <w:rsid w:val="00AB7E99"/>
    <w:rsid w:val="00AC0BF8"/>
    <w:rsid w:val="00AC1605"/>
    <w:rsid w:val="00AC3A0B"/>
    <w:rsid w:val="00AC4740"/>
    <w:rsid w:val="00AC4B73"/>
    <w:rsid w:val="00AC5C26"/>
    <w:rsid w:val="00AD04C8"/>
    <w:rsid w:val="00AD22A2"/>
    <w:rsid w:val="00AD22D1"/>
    <w:rsid w:val="00AD30B8"/>
    <w:rsid w:val="00AD3605"/>
    <w:rsid w:val="00AD3BDE"/>
    <w:rsid w:val="00AD55B6"/>
    <w:rsid w:val="00AD6532"/>
    <w:rsid w:val="00AD6A25"/>
    <w:rsid w:val="00AD6B92"/>
    <w:rsid w:val="00AD7DB8"/>
    <w:rsid w:val="00AE0D6B"/>
    <w:rsid w:val="00AE1188"/>
    <w:rsid w:val="00AE1765"/>
    <w:rsid w:val="00AE1D9A"/>
    <w:rsid w:val="00AE252A"/>
    <w:rsid w:val="00AE2CCA"/>
    <w:rsid w:val="00AE2D02"/>
    <w:rsid w:val="00AE40B7"/>
    <w:rsid w:val="00AE4429"/>
    <w:rsid w:val="00AE60D6"/>
    <w:rsid w:val="00AE7360"/>
    <w:rsid w:val="00AE7540"/>
    <w:rsid w:val="00AE7672"/>
    <w:rsid w:val="00AE795B"/>
    <w:rsid w:val="00AE7A95"/>
    <w:rsid w:val="00AF09C2"/>
    <w:rsid w:val="00AF0F0B"/>
    <w:rsid w:val="00AF1A91"/>
    <w:rsid w:val="00AF2497"/>
    <w:rsid w:val="00AF2C8F"/>
    <w:rsid w:val="00AF401C"/>
    <w:rsid w:val="00AF43C9"/>
    <w:rsid w:val="00AF4710"/>
    <w:rsid w:val="00AF511B"/>
    <w:rsid w:val="00AF6067"/>
    <w:rsid w:val="00AF65A4"/>
    <w:rsid w:val="00AF69FD"/>
    <w:rsid w:val="00AF6F30"/>
    <w:rsid w:val="00AF759B"/>
    <w:rsid w:val="00B00F58"/>
    <w:rsid w:val="00B02861"/>
    <w:rsid w:val="00B02F02"/>
    <w:rsid w:val="00B04757"/>
    <w:rsid w:val="00B049FF"/>
    <w:rsid w:val="00B04F35"/>
    <w:rsid w:val="00B142A1"/>
    <w:rsid w:val="00B15454"/>
    <w:rsid w:val="00B2116B"/>
    <w:rsid w:val="00B218A3"/>
    <w:rsid w:val="00B23008"/>
    <w:rsid w:val="00B23728"/>
    <w:rsid w:val="00B24045"/>
    <w:rsid w:val="00B2446A"/>
    <w:rsid w:val="00B2516E"/>
    <w:rsid w:val="00B268CF"/>
    <w:rsid w:val="00B27801"/>
    <w:rsid w:val="00B30066"/>
    <w:rsid w:val="00B32ADB"/>
    <w:rsid w:val="00B32B48"/>
    <w:rsid w:val="00B32FE0"/>
    <w:rsid w:val="00B338A9"/>
    <w:rsid w:val="00B35368"/>
    <w:rsid w:val="00B36602"/>
    <w:rsid w:val="00B36A55"/>
    <w:rsid w:val="00B36AEF"/>
    <w:rsid w:val="00B36B30"/>
    <w:rsid w:val="00B37535"/>
    <w:rsid w:val="00B406A4"/>
    <w:rsid w:val="00B40FF1"/>
    <w:rsid w:val="00B431E0"/>
    <w:rsid w:val="00B4484D"/>
    <w:rsid w:val="00B44F6E"/>
    <w:rsid w:val="00B451C6"/>
    <w:rsid w:val="00B451FA"/>
    <w:rsid w:val="00B45531"/>
    <w:rsid w:val="00B501CD"/>
    <w:rsid w:val="00B51D81"/>
    <w:rsid w:val="00B521C2"/>
    <w:rsid w:val="00B528DA"/>
    <w:rsid w:val="00B53A45"/>
    <w:rsid w:val="00B558C9"/>
    <w:rsid w:val="00B55946"/>
    <w:rsid w:val="00B60DD0"/>
    <w:rsid w:val="00B613BE"/>
    <w:rsid w:val="00B61983"/>
    <w:rsid w:val="00B61D41"/>
    <w:rsid w:val="00B62F17"/>
    <w:rsid w:val="00B63270"/>
    <w:rsid w:val="00B6369C"/>
    <w:rsid w:val="00B6508C"/>
    <w:rsid w:val="00B65506"/>
    <w:rsid w:val="00B70303"/>
    <w:rsid w:val="00B70890"/>
    <w:rsid w:val="00B719A9"/>
    <w:rsid w:val="00B71DB4"/>
    <w:rsid w:val="00B72AC0"/>
    <w:rsid w:val="00B73598"/>
    <w:rsid w:val="00B73728"/>
    <w:rsid w:val="00B753C3"/>
    <w:rsid w:val="00B75CDA"/>
    <w:rsid w:val="00B7704E"/>
    <w:rsid w:val="00B77604"/>
    <w:rsid w:val="00B80BE0"/>
    <w:rsid w:val="00B83775"/>
    <w:rsid w:val="00B83CE6"/>
    <w:rsid w:val="00B84638"/>
    <w:rsid w:val="00B85304"/>
    <w:rsid w:val="00B85D81"/>
    <w:rsid w:val="00B87775"/>
    <w:rsid w:val="00B904D7"/>
    <w:rsid w:val="00B90797"/>
    <w:rsid w:val="00B92258"/>
    <w:rsid w:val="00B922F9"/>
    <w:rsid w:val="00B935CF"/>
    <w:rsid w:val="00B93D27"/>
    <w:rsid w:val="00B95D29"/>
    <w:rsid w:val="00BA0D2B"/>
    <w:rsid w:val="00BA0E56"/>
    <w:rsid w:val="00BA1399"/>
    <w:rsid w:val="00BA2693"/>
    <w:rsid w:val="00BA3E47"/>
    <w:rsid w:val="00BA498B"/>
    <w:rsid w:val="00BA5459"/>
    <w:rsid w:val="00BA5AC4"/>
    <w:rsid w:val="00BA5B52"/>
    <w:rsid w:val="00BB0188"/>
    <w:rsid w:val="00BB08F7"/>
    <w:rsid w:val="00BB3460"/>
    <w:rsid w:val="00BB4FD6"/>
    <w:rsid w:val="00BB5E65"/>
    <w:rsid w:val="00BB7693"/>
    <w:rsid w:val="00BB7848"/>
    <w:rsid w:val="00BB7C8F"/>
    <w:rsid w:val="00BC10F8"/>
    <w:rsid w:val="00BC3D6A"/>
    <w:rsid w:val="00BC3E94"/>
    <w:rsid w:val="00BC40B5"/>
    <w:rsid w:val="00BC4A9F"/>
    <w:rsid w:val="00BC5920"/>
    <w:rsid w:val="00BC5A01"/>
    <w:rsid w:val="00BC71A1"/>
    <w:rsid w:val="00BC7C96"/>
    <w:rsid w:val="00BD10BA"/>
    <w:rsid w:val="00BD1F72"/>
    <w:rsid w:val="00BD2089"/>
    <w:rsid w:val="00BD2463"/>
    <w:rsid w:val="00BD24FC"/>
    <w:rsid w:val="00BD2713"/>
    <w:rsid w:val="00BD2CC9"/>
    <w:rsid w:val="00BD30D4"/>
    <w:rsid w:val="00BD31B7"/>
    <w:rsid w:val="00BD3E1A"/>
    <w:rsid w:val="00BD6111"/>
    <w:rsid w:val="00BD66A4"/>
    <w:rsid w:val="00BD6B41"/>
    <w:rsid w:val="00BD6C90"/>
    <w:rsid w:val="00BD7B90"/>
    <w:rsid w:val="00BE0399"/>
    <w:rsid w:val="00BE24E6"/>
    <w:rsid w:val="00BE2D12"/>
    <w:rsid w:val="00BE2EC6"/>
    <w:rsid w:val="00BE3DFB"/>
    <w:rsid w:val="00BF0430"/>
    <w:rsid w:val="00BF0741"/>
    <w:rsid w:val="00BF16BB"/>
    <w:rsid w:val="00BF3B0D"/>
    <w:rsid w:val="00BF441F"/>
    <w:rsid w:val="00BF4CF5"/>
    <w:rsid w:val="00BF51FB"/>
    <w:rsid w:val="00BF6201"/>
    <w:rsid w:val="00BF6610"/>
    <w:rsid w:val="00BF67BA"/>
    <w:rsid w:val="00BF6EA7"/>
    <w:rsid w:val="00C00C85"/>
    <w:rsid w:val="00C011D4"/>
    <w:rsid w:val="00C01B6B"/>
    <w:rsid w:val="00C02DE2"/>
    <w:rsid w:val="00C04C09"/>
    <w:rsid w:val="00C0520C"/>
    <w:rsid w:val="00C055BA"/>
    <w:rsid w:val="00C06673"/>
    <w:rsid w:val="00C07330"/>
    <w:rsid w:val="00C07376"/>
    <w:rsid w:val="00C106E5"/>
    <w:rsid w:val="00C12056"/>
    <w:rsid w:val="00C12B81"/>
    <w:rsid w:val="00C14CE0"/>
    <w:rsid w:val="00C160BF"/>
    <w:rsid w:val="00C16E37"/>
    <w:rsid w:val="00C17C49"/>
    <w:rsid w:val="00C20738"/>
    <w:rsid w:val="00C213F5"/>
    <w:rsid w:val="00C214B2"/>
    <w:rsid w:val="00C217EA"/>
    <w:rsid w:val="00C218B5"/>
    <w:rsid w:val="00C22710"/>
    <w:rsid w:val="00C23EEF"/>
    <w:rsid w:val="00C24688"/>
    <w:rsid w:val="00C25E0B"/>
    <w:rsid w:val="00C269AE"/>
    <w:rsid w:val="00C26BEA"/>
    <w:rsid w:val="00C30DB5"/>
    <w:rsid w:val="00C315E9"/>
    <w:rsid w:val="00C31E33"/>
    <w:rsid w:val="00C32A39"/>
    <w:rsid w:val="00C32BFE"/>
    <w:rsid w:val="00C32C73"/>
    <w:rsid w:val="00C332CF"/>
    <w:rsid w:val="00C33A7F"/>
    <w:rsid w:val="00C33EF2"/>
    <w:rsid w:val="00C33F06"/>
    <w:rsid w:val="00C34612"/>
    <w:rsid w:val="00C34E34"/>
    <w:rsid w:val="00C35F14"/>
    <w:rsid w:val="00C37BBE"/>
    <w:rsid w:val="00C37BE8"/>
    <w:rsid w:val="00C40CAE"/>
    <w:rsid w:val="00C40DB3"/>
    <w:rsid w:val="00C4198E"/>
    <w:rsid w:val="00C41B9F"/>
    <w:rsid w:val="00C42732"/>
    <w:rsid w:val="00C449FA"/>
    <w:rsid w:val="00C47435"/>
    <w:rsid w:val="00C47A36"/>
    <w:rsid w:val="00C47AFF"/>
    <w:rsid w:val="00C5028A"/>
    <w:rsid w:val="00C50EF8"/>
    <w:rsid w:val="00C521F1"/>
    <w:rsid w:val="00C52489"/>
    <w:rsid w:val="00C5317F"/>
    <w:rsid w:val="00C53213"/>
    <w:rsid w:val="00C53D7A"/>
    <w:rsid w:val="00C560B3"/>
    <w:rsid w:val="00C561AF"/>
    <w:rsid w:val="00C5630C"/>
    <w:rsid w:val="00C56584"/>
    <w:rsid w:val="00C56CF9"/>
    <w:rsid w:val="00C57EF4"/>
    <w:rsid w:val="00C623FB"/>
    <w:rsid w:val="00C62ACF"/>
    <w:rsid w:val="00C62E16"/>
    <w:rsid w:val="00C63B4C"/>
    <w:rsid w:val="00C64763"/>
    <w:rsid w:val="00C6675F"/>
    <w:rsid w:val="00C678BB"/>
    <w:rsid w:val="00C70B5B"/>
    <w:rsid w:val="00C7245D"/>
    <w:rsid w:val="00C73D52"/>
    <w:rsid w:val="00C74C11"/>
    <w:rsid w:val="00C75041"/>
    <w:rsid w:val="00C754AF"/>
    <w:rsid w:val="00C758FC"/>
    <w:rsid w:val="00C768E1"/>
    <w:rsid w:val="00C76A13"/>
    <w:rsid w:val="00C80BFC"/>
    <w:rsid w:val="00C8160A"/>
    <w:rsid w:val="00C83B9F"/>
    <w:rsid w:val="00C87937"/>
    <w:rsid w:val="00C87964"/>
    <w:rsid w:val="00C87C1C"/>
    <w:rsid w:val="00C9011E"/>
    <w:rsid w:val="00C905D5"/>
    <w:rsid w:val="00C9151A"/>
    <w:rsid w:val="00C91C06"/>
    <w:rsid w:val="00C92118"/>
    <w:rsid w:val="00C921C7"/>
    <w:rsid w:val="00C92C3F"/>
    <w:rsid w:val="00C93ACE"/>
    <w:rsid w:val="00C93BAD"/>
    <w:rsid w:val="00C94DCD"/>
    <w:rsid w:val="00C95160"/>
    <w:rsid w:val="00CA0664"/>
    <w:rsid w:val="00CA0FAA"/>
    <w:rsid w:val="00CA1456"/>
    <w:rsid w:val="00CA1896"/>
    <w:rsid w:val="00CA1911"/>
    <w:rsid w:val="00CA313E"/>
    <w:rsid w:val="00CA3294"/>
    <w:rsid w:val="00CA6A27"/>
    <w:rsid w:val="00CA6F6B"/>
    <w:rsid w:val="00CB03BB"/>
    <w:rsid w:val="00CB1539"/>
    <w:rsid w:val="00CB194E"/>
    <w:rsid w:val="00CB2C8E"/>
    <w:rsid w:val="00CB2FBC"/>
    <w:rsid w:val="00CB4B83"/>
    <w:rsid w:val="00CB5585"/>
    <w:rsid w:val="00CB5D22"/>
    <w:rsid w:val="00CB6264"/>
    <w:rsid w:val="00CB6F7F"/>
    <w:rsid w:val="00CB7A8B"/>
    <w:rsid w:val="00CC1C5C"/>
    <w:rsid w:val="00CC1FCA"/>
    <w:rsid w:val="00CC3891"/>
    <w:rsid w:val="00CC4060"/>
    <w:rsid w:val="00CC56D7"/>
    <w:rsid w:val="00CC59AA"/>
    <w:rsid w:val="00CC63DC"/>
    <w:rsid w:val="00CC6D64"/>
    <w:rsid w:val="00CC73B0"/>
    <w:rsid w:val="00CC780F"/>
    <w:rsid w:val="00CD23BF"/>
    <w:rsid w:val="00CD25E9"/>
    <w:rsid w:val="00CD4235"/>
    <w:rsid w:val="00CD4600"/>
    <w:rsid w:val="00CD52F3"/>
    <w:rsid w:val="00CD5840"/>
    <w:rsid w:val="00CD592D"/>
    <w:rsid w:val="00CD72B2"/>
    <w:rsid w:val="00CD745D"/>
    <w:rsid w:val="00CD7CF9"/>
    <w:rsid w:val="00CE1A30"/>
    <w:rsid w:val="00CE2DF5"/>
    <w:rsid w:val="00CE5319"/>
    <w:rsid w:val="00CE6B91"/>
    <w:rsid w:val="00CE6DDE"/>
    <w:rsid w:val="00CE7D45"/>
    <w:rsid w:val="00CE7F07"/>
    <w:rsid w:val="00CF01C0"/>
    <w:rsid w:val="00CF093A"/>
    <w:rsid w:val="00CF2E32"/>
    <w:rsid w:val="00CF4110"/>
    <w:rsid w:val="00CF494F"/>
    <w:rsid w:val="00CF5529"/>
    <w:rsid w:val="00CF7E60"/>
    <w:rsid w:val="00D01AC5"/>
    <w:rsid w:val="00D0228C"/>
    <w:rsid w:val="00D024E6"/>
    <w:rsid w:val="00D034DC"/>
    <w:rsid w:val="00D03708"/>
    <w:rsid w:val="00D039AD"/>
    <w:rsid w:val="00D04329"/>
    <w:rsid w:val="00D04706"/>
    <w:rsid w:val="00D051A5"/>
    <w:rsid w:val="00D05386"/>
    <w:rsid w:val="00D0606E"/>
    <w:rsid w:val="00D07B45"/>
    <w:rsid w:val="00D105AB"/>
    <w:rsid w:val="00D1133E"/>
    <w:rsid w:val="00D11D35"/>
    <w:rsid w:val="00D11E1D"/>
    <w:rsid w:val="00D133FF"/>
    <w:rsid w:val="00D13EC3"/>
    <w:rsid w:val="00D1488D"/>
    <w:rsid w:val="00D14E8C"/>
    <w:rsid w:val="00D165C6"/>
    <w:rsid w:val="00D16EF6"/>
    <w:rsid w:val="00D1743F"/>
    <w:rsid w:val="00D17A70"/>
    <w:rsid w:val="00D17C03"/>
    <w:rsid w:val="00D21DB1"/>
    <w:rsid w:val="00D23851"/>
    <w:rsid w:val="00D24825"/>
    <w:rsid w:val="00D24B1C"/>
    <w:rsid w:val="00D24C7B"/>
    <w:rsid w:val="00D25043"/>
    <w:rsid w:val="00D25C1C"/>
    <w:rsid w:val="00D26556"/>
    <w:rsid w:val="00D26587"/>
    <w:rsid w:val="00D31898"/>
    <w:rsid w:val="00D328FD"/>
    <w:rsid w:val="00D3393E"/>
    <w:rsid w:val="00D3527B"/>
    <w:rsid w:val="00D358E9"/>
    <w:rsid w:val="00D35D71"/>
    <w:rsid w:val="00D364BD"/>
    <w:rsid w:val="00D36FE8"/>
    <w:rsid w:val="00D3732B"/>
    <w:rsid w:val="00D420EE"/>
    <w:rsid w:val="00D424A9"/>
    <w:rsid w:val="00D42ABE"/>
    <w:rsid w:val="00D43D16"/>
    <w:rsid w:val="00D44062"/>
    <w:rsid w:val="00D46E68"/>
    <w:rsid w:val="00D47530"/>
    <w:rsid w:val="00D47896"/>
    <w:rsid w:val="00D5059C"/>
    <w:rsid w:val="00D52B48"/>
    <w:rsid w:val="00D5455B"/>
    <w:rsid w:val="00D5531E"/>
    <w:rsid w:val="00D567ED"/>
    <w:rsid w:val="00D57114"/>
    <w:rsid w:val="00D5716F"/>
    <w:rsid w:val="00D579E6"/>
    <w:rsid w:val="00D57BE4"/>
    <w:rsid w:val="00D61279"/>
    <w:rsid w:val="00D62158"/>
    <w:rsid w:val="00D62620"/>
    <w:rsid w:val="00D638A0"/>
    <w:rsid w:val="00D63ECA"/>
    <w:rsid w:val="00D6620E"/>
    <w:rsid w:val="00D72853"/>
    <w:rsid w:val="00D72E5A"/>
    <w:rsid w:val="00D73099"/>
    <w:rsid w:val="00D738CD"/>
    <w:rsid w:val="00D74E07"/>
    <w:rsid w:val="00D75269"/>
    <w:rsid w:val="00D75366"/>
    <w:rsid w:val="00D76EC8"/>
    <w:rsid w:val="00D7712F"/>
    <w:rsid w:val="00D77525"/>
    <w:rsid w:val="00D77BFD"/>
    <w:rsid w:val="00D81321"/>
    <w:rsid w:val="00D82EA4"/>
    <w:rsid w:val="00D843D9"/>
    <w:rsid w:val="00D85208"/>
    <w:rsid w:val="00D854F2"/>
    <w:rsid w:val="00D85F40"/>
    <w:rsid w:val="00D860C8"/>
    <w:rsid w:val="00D86F96"/>
    <w:rsid w:val="00D8713C"/>
    <w:rsid w:val="00D87B39"/>
    <w:rsid w:val="00D90A09"/>
    <w:rsid w:val="00D91676"/>
    <w:rsid w:val="00D91905"/>
    <w:rsid w:val="00D92F40"/>
    <w:rsid w:val="00D9361C"/>
    <w:rsid w:val="00D93784"/>
    <w:rsid w:val="00D939C8"/>
    <w:rsid w:val="00D93D80"/>
    <w:rsid w:val="00D93FE7"/>
    <w:rsid w:val="00D94A85"/>
    <w:rsid w:val="00D94FDA"/>
    <w:rsid w:val="00D964E5"/>
    <w:rsid w:val="00D9755D"/>
    <w:rsid w:val="00DA028D"/>
    <w:rsid w:val="00DA124B"/>
    <w:rsid w:val="00DA28F1"/>
    <w:rsid w:val="00DA2D36"/>
    <w:rsid w:val="00DA3022"/>
    <w:rsid w:val="00DA323E"/>
    <w:rsid w:val="00DA33B7"/>
    <w:rsid w:val="00DA36AA"/>
    <w:rsid w:val="00DA6A5B"/>
    <w:rsid w:val="00DA799F"/>
    <w:rsid w:val="00DB0137"/>
    <w:rsid w:val="00DB08CD"/>
    <w:rsid w:val="00DB1773"/>
    <w:rsid w:val="00DB1913"/>
    <w:rsid w:val="00DB1E38"/>
    <w:rsid w:val="00DB2C69"/>
    <w:rsid w:val="00DB4EDC"/>
    <w:rsid w:val="00DB5645"/>
    <w:rsid w:val="00DB5A7F"/>
    <w:rsid w:val="00DB5B8D"/>
    <w:rsid w:val="00DB634A"/>
    <w:rsid w:val="00DC0858"/>
    <w:rsid w:val="00DC173E"/>
    <w:rsid w:val="00DC23BE"/>
    <w:rsid w:val="00DC54CA"/>
    <w:rsid w:val="00DC5D26"/>
    <w:rsid w:val="00DC5F40"/>
    <w:rsid w:val="00DC7C5C"/>
    <w:rsid w:val="00DD143A"/>
    <w:rsid w:val="00DD1B46"/>
    <w:rsid w:val="00DD2AB1"/>
    <w:rsid w:val="00DD348D"/>
    <w:rsid w:val="00DD4026"/>
    <w:rsid w:val="00DD4039"/>
    <w:rsid w:val="00DD5B63"/>
    <w:rsid w:val="00DD6504"/>
    <w:rsid w:val="00DD6844"/>
    <w:rsid w:val="00DD764C"/>
    <w:rsid w:val="00DE0C54"/>
    <w:rsid w:val="00DE23D5"/>
    <w:rsid w:val="00DE3BC6"/>
    <w:rsid w:val="00DE572A"/>
    <w:rsid w:val="00DE6C1A"/>
    <w:rsid w:val="00DE7D9F"/>
    <w:rsid w:val="00DF077B"/>
    <w:rsid w:val="00DF0CD7"/>
    <w:rsid w:val="00DF0F7F"/>
    <w:rsid w:val="00DF183B"/>
    <w:rsid w:val="00DF352A"/>
    <w:rsid w:val="00DF389C"/>
    <w:rsid w:val="00DF38A5"/>
    <w:rsid w:val="00DF43B5"/>
    <w:rsid w:val="00DF5F91"/>
    <w:rsid w:val="00DF7910"/>
    <w:rsid w:val="00DF7FAD"/>
    <w:rsid w:val="00E0006F"/>
    <w:rsid w:val="00E01983"/>
    <w:rsid w:val="00E01F16"/>
    <w:rsid w:val="00E03336"/>
    <w:rsid w:val="00E0475B"/>
    <w:rsid w:val="00E04A21"/>
    <w:rsid w:val="00E04EC5"/>
    <w:rsid w:val="00E05374"/>
    <w:rsid w:val="00E05BC6"/>
    <w:rsid w:val="00E05CC0"/>
    <w:rsid w:val="00E06A30"/>
    <w:rsid w:val="00E07292"/>
    <w:rsid w:val="00E10374"/>
    <w:rsid w:val="00E1342E"/>
    <w:rsid w:val="00E13941"/>
    <w:rsid w:val="00E13C7A"/>
    <w:rsid w:val="00E13F3E"/>
    <w:rsid w:val="00E141A8"/>
    <w:rsid w:val="00E14340"/>
    <w:rsid w:val="00E146DD"/>
    <w:rsid w:val="00E14C21"/>
    <w:rsid w:val="00E14C48"/>
    <w:rsid w:val="00E15BFB"/>
    <w:rsid w:val="00E166F9"/>
    <w:rsid w:val="00E17792"/>
    <w:rsid w:val="00E20722"/>
    <w:rsid w:val="00E20FA0"/>
    <w:rsid w:val="00E2193A"/>
    <w:rsid w:val="00E231F3"/>
    <w:rsid w:val="00E233B6"/>
    <w:rsid w:val="00E233D1"/>
    <w:rsid w:val="00E239E9"/>
    <w:rsid w:val="00E246BA"/>
    <w:rsid w:val="00E247C6"/>
    <w:rsid w:val="00E25DD7"/>
    <w:rsid w:val="00E30013"/>
    <w:rsid w:val="00E3013A"/>
    <w:rsid w:val="00E30B0D"/>
    <w:rsid w:val="00E30B10"/>
    <w:rsid w:val="00E30E84"/>
    <w:rsid w:val="00E33D38"/>
    <w:rsid w:val="00E34376"/>
    <w:rsid w:val="00E34B4A"/>
    <w:rsid w:val="00E34F41"/>
    <w:rsid w:val="00E35AC6"/>
    <w:rsid w:val="00E35BFF"/>
    <w:rsid w:val="00E368CC"/>
    <w:rsid w:val="00E37A49"/>
    <w:rsid w:val="00E37B25"/>
    <w:rsid w:val="00E4007A"/>
    <w:rsid w:val="00E40332"/>
    <w:rsid w:val="00E41C6F"/>
    <w:rsid w:val="00E41D14"/>
    <w:rsid w:val="00E43C6F"/>
    <w:rsid w:val="00E43D1F"/>
    <w:rsid w:val="00E44B0A"/>
    <w:rsid w:val="00E44CA2"/>
    <w:rsid w:val="00E456E2"/>
    <w:rsid w:val="00E465DC"/>
    <w:rsid w:val="00E470F3"/>
    <w:rsid w:val="00E518AD"/>
    <w:rsid w:val="00E51DAF"/>
    <w:rsid w:val="00E51E9A"/>
    <w:rsid w:val="00E53CAA"/>
    <w:rsid w:val="00E54560"/>
    <w:rsid w:val="00E54663"/>
    <w:rsid w:val="00E549C6"/>
    <w:rsid w:val="00E555FA"/>
    <w:rsid w:val="00E55611"/>
    <w:rsid w:val="00E56AD7"/>
    <w:rsid w:val="00E5731A"/>
    <w:rsid w:val="00E57771"/>
    <w:rsid w:val="00E57812"/>
    <w:rsid w:val="00E63C1C"/>
    <w:rsid w:val="00E64F7F"/>
    <w:rsid w:val="00E65182"/>
    <w:rsid w:val="00E657F6"/>
    <w:rsid w:val="00E65D4C"/>
    <w:rsid w:val="00E670CB"/>
    <w:rsid w:val="00E67298"/>
    <w:rsid w:val="00E6793A"/>
    <w:rsid w:val="00E703C6"/>
    <w:rsid w:val="00E71049"/>
    <w:rsid w:val="00E72310"/>
    <w:rsid w:val="00E7349D"/>
    <w:rsid w:val="00E74B1F"/>
    <w:rsid w:val="00E75021"/>
    <w:rsid w:val="00E75160"/>
    <w:rsid w:val="00E752C5"/>
    <w:rsid w:val="00E7666B"/>
    <w:rsid w:val="00E7741D"/>
    <w:rsid w:val="00E80B5E"/>
    <w:rsid w:val="00E80FF4"/>
    <w:rsid w:val="00E8132A"/>
    <w:rsid w:val="00E83C0B"/>
    <w:rsid w:val="00E8583E"/>
    <w:rsid w:val="00E860FA"/>
    <w:rsid w:val="00E91E2B"/>
    <w:rsid w:val="00E92420"/>
    <w:rsid w:val="00E9434A"/>
    <w:rsid w:val="00E968B0"/>
    <w:rsid w:val="00E97248"/>
    <w:rsid w:val="00EA0616"/>
    <w:rsid w:val="00EA2BE1"/>
    <w:rsid w:val="00EA3382"/>
    <w:rsid w:val="00EA33CA"/>
    <w:rsid w:val="00EA3AB6"/>
    <w:rsid w:val="00EA3E8F"/>
    <w:rsid w:val="00EA4408"/>
    <w:rsid w:val="00EA47D7"/>
    <w:rsid w:val="00EA4ACF"/>
    <w:rsid w:val="00EA579B"/>
    <w:rsid w:val="00EA57FB"/>
    <w:rsid w:val="00EA663B"/>
    <w:rsid w:val="00EA78B3"/>
    <w:rsid w:val="00EB0383"/>
    <w:rsid w:val="00EB0E8E"/>
    <w:rsid w:val="00EB498A"/>
    <w:rsid w:val="00EB52CA"/>
    <w:rsid w:val="00EB5EA8"/>
    <w:rsid w:val="00EB5FB7"/>
    <w:rsid w:val="00EB649E"/>
    <w:rsid w:val="00EB6C15"/>
    <w:rsid w:val="00EC0DA7"/>
    <w:rsid w:val="00EC1272"/>
    <w:rsid w:val="00EC4A05"/>
    <w:rsid w:val="00EC4EE1"/>
    <w:rsid w:val="00EC54C0"/>
    <w:rsid w:val="00EC5FB0"/>
    <w:rsid w:val="00EC62C8"/>
    <w:rsid w:val="00EC6B6A"/>
    <w:rsid w:val="00EC7BE9"/>
    <w:rsid w:val="00ED0728"/>
    <w:rsid w:val="00ED190D"/>
    <w:rsid w:val="00ED1CD2"/>
    <w:rsid w:val="00ED284C"/>
    <w:rsid w:val="00ED29BA"/>
    <w:rsid w:val="00ED2BED"/>
    <w:rsid w:val="00ED2E2E"/>
    <w:rsid w:val="00ED45C5"/>
    <w:rsid w:val="00ED4FF9"/>
    <w:rsid w:val="00ED51A4"/>
    <w:rsid w:val="00ED6CA4"/>
    <w:rsid w:val="00ED722D"/>
    <w:rsid w:val="00EE33E2"/>
    <w:rsid w:val="00EE33F8"/>
    <w:rsid w:val="00EE34AA"/>
    <w:rsid w:val="00EE3B8F"/>
    <w:rsid w:val="00EE41BD"/>
    <w:rsid w:val="00EE55DC"/>
    <w:rsid w:val="00EE62F7"/>
    <w:rsid w:val="00EE6A1E"/>
    <w:rsid w:val="00EE71D9"/>
    <w:rsid w:val="00EE791A"/>
    <w:rsid w:val="00EE7D76"/>
    <w:rsid w:val="00EF05F9"/>
    <w:rsid w:val="00EF226A"/>
    <w:rsid w:val="00EF3D70"/>
    <w:rsid w:val="00EF4202"/>
    <w:rsid w:val="00EF436B"/>
    <w:rsid w:val="00EF5E49"/>
    <w:rsid w:val="00F00753"/>
    <w:rsid w:val="00F00934"/>
    <w:rsid w:val="00F00C09"/>
    <w:rsid w:val="00F01E2A"/>
    <w:rsid w:val="00F031ED"/>
    <w:rsid w:val="00F05596"/>
    <w:rsid w:val="00F05732"/>
    <w:rsid w:val="00F06C5F"/>
    <w:rsid w:val="00F07C63"/>
    <w:rsid w:val="00F10CDE"/>
    <w:rsid w:val="00F11653"/>
    <w:rsid w:val="00F117CA"/>
    <w:rsid w:val="00F119DA"/>
    <w:rsid w:val="00F12325"/>
    <w:rsid w:val="00F1245A"/>
    <w:rsid w:val="00F12CFE"/>
    <w:rsid w:val="00F1413E"/>
    <w:rsid w:val="00F14B58"/>
    <w:rsid w:val="00F1546B"/>
    <w:rsid w:val="00F154EF"/>
    <w:rsid w:val="00F15949"/>
    <w:rsid w:val="00F15C30"/>
    <w:rsid w:val="00F1604E"/>
    <w:rsid w:val="00F163D4"/>
    <w:rsid w:val="00F16A9C"/>
    <w:rsid w:val="00F231A2"/>
    <w:rsid w:val="00F258A9"/>
    <w:rsid w:val="00F25EDB"/>
    <w:rsid w:val="00F26B4F"/>
    <w:rsid w:val="00F27651"/>
    <w:rsid w:val="00F27BF9"/>
    <w:rsid w:val="00F30418"/>
    <w:rsid w:val="00F3202A"/>
    <w:rsid w:val="00F32DDA"/>
    <w:rsid w:val="00F32F7F"/>
    <w:rsid w:val="00F35DC2"/>
    <w:rsid w:val="00F36DE4"/>
    <w:rsid w:val="00F40037"/>
    <w:rsid w:val="00F402B9"/>
    <w:rsid w:val="00F41B19"/>
    <w:rsid w:val="00F42759"/>
    <w:rsid w:val="00F435BF"/>
    <w:rsid w:val="00F452FB"/>
    <w:rsid w:val="00F453A5"/>
    <w:rsid w:val="00F4596C"/>
    <w:rsid w:val="00F45B1A"/>
    <w:rsid w:val="00F46EA6"/>
    <w:rsid w:val="00F479AC"/>
    <w:rsid w:val="00F47F29"/>
    <w:rsid w:val="00F503B1"/>
    <w:rsid w:val="00F50816"/>
    <w:rsid w:val="00F53199"/>
    <w:rsid w:val="00F53C30"/>
    <w:rsid w:val="00F543EF"/>
    <w:rsid w:val="00F60D68"/>
    <w:rsid w:val="00F632D7"/>
    <w:rsid w:val="00F6390C"/>
    <w:rsid w:val="00F644EC"/>
    <w:rsid w:val="00F64D89"/>
    <w:rsid w:val="00F650A3"/>
    <w:rsid w:val="00F659B7"/>
    <w:rsid w:val="00F659CE"/>
    <w:rsid w:val="00F67AEB"/>
    <w:rsid w:val="00F71141"/>
    <w:rsid w:val="00F713DD"/>
    <w:rsid w:val="00F71494"/>
    <w:rsid w:val="00F71894"/>
    <w:rsid w:val="00F72E68"/>
    <w:rsid w:val="00F736D4"/>
    <w:rsid w:val="00F741D1"/>
    <w:rsid w:val="00F757C1"/>
    <w:rsid w:val="00F75C55"/>
    <w:rsid w:val="00F75EB2"/>
    <w:rsid w:val="00F77439"/>
    <w:rsid w:val="00F8146F"/>
    <w:rsid w:val="00F81832"/>
    <w:rsid w:val="00F81AD1"/>
    <w:rsid w:val="00F83096"/>
    <w:rsid w:val="00F85A85"/>
    <w:rsid w:val="00F902DA"/>
    <w:rsid w:val="00F9068A"/>
    <w:rsid w:val="00F9098F"/>
    <w:rsid w:val="00F91C57"/>
    <w:rsid w:val="00F943E0"/>
    <w:rsid w:val="00F950E6"/>
    <w:rsid w:val="00F9656A"/>
    <w:rsid w:val="00F969B5"/>
    <w:rsid w:val="00F9707E"/>
    <w:rsid w:val="00F97EE2"/>
    <w:rsid w:val="00FA43C5"/>
    <w:rsid w:val="00FA5665"/>
    <w:rsid w:val="00FA5834"/>
    <w:rsid w:val="00FA6769"/>
    <w:rsid w:val="00FB0320"/>
    <w:rsid w:val="00FB0C79"/>
    <w:rsid w:val="00FB14FE"/>
    <w:rsid w:val="00FB1898"/>
    <w:rsid w:val="00FB2ED7"/>
    <w:rsid w:val="00FB374D"/>
    <w:rsid w:val="00FB4C36"/>
    <w:rsid w:val="00FB5F1F"/>
    <w:rsid w:val="00FB6EF9"/>
    <w:rsid w:val="00FB7D16"/>
    <w:rsid w:val="00FC009D"/>
    <w:rsid w:val="00FC03E7"/>
    <w:rsid w:val="00FC05F4"/>
    <w:rsid w:val="00FC1EDD"/>
    <w:rsid w:val="00FC263E"/>
    <w:rsid w:val="00FC2AD9"/>
    <w:rsid w:val="00FC3079"/>
    <w:rsid w:val="00FC383F"/>
    <w:rsid w:val="00FC51A3"/>
    <w:rsid w:val="00FC6B9B"/>
    <w:rsid w:val="00FC6DAC"/>
    <w:rsid w:val="00FC7910"/>
    <w:rsid w:val="00FD01B5"/>
    <w:rsid w:val="00FD0699"/>
    <w:rsid w:val="00FD0E21"/>
    <w:rsid w:val="00FD0FD3"/>
    <w:rsid w:val="00FD1380"/>
    <w:rsid w:val="00FD1AFB"/>
    <w:rsid w:val="00FD1B38"/>
    <w:rsid w:val="00FD1F77"/>
    <w:rsid w:val="00FD3615"/>
    <w:rsid w:val="00FD3F95"/>
    <w:rsid w:val="00FD4D99"/>
    <w:rsid w:val="00FD52D0"/>
    <w:rsid w:val="00FD6A92"/>
    <w:rsid w:val="00FD6B1F"/>
    <w:rsid w:val="00FD72FD"/>
    <w:rsid w:val="00FD7D82"/>
    <w:rsid w:val="00FE16FF"/>
    <w:rsid w:val="00FE3C30"/>
    <w:rsid w:val="00FE402C"/>
    <w:rsid w:val="00FE42FD"/>
    <w:rsid w:val="00FE49C5"/>
    <w:rsid w:val="00FE4C75"/>
    <w:rsid w:val="00FE65A2"/>
    <w:rsid w:val="00FE77EC"/>
    <w:rsid w:val="00FF06E6"/>
    <w:rsid w:val="00FF2AAB"/>
    <w:rsid w:val="00FF5385"/>
    <w:rsid w:val="00FF60DC"/>
    <w:rsid w:val="00FF6397"/>
    <w:rsid w:val="00FF63D7"/>
    <w:rsid w:val="00FF6DD2"/>
    <w:rsid w:val="00FF6E21"/>
    <w:rsid w:val="00FF6F65"/>
    <w:rsid w:val="00FF7CF3"/>
    <w:rsid w:val="021E1FFC"/>
    <w:rsid w:val="03417BBA"/>
    <w:rsid w:val="03D65BEB"/>
    <w:rsid w:val="04EE8BAE"/>
    <w:rsid w:val="066EF2D4"/>
    <w:rsid w:val="0B0A4DE7"/>
    <w:rsid w:val="0B10BCC3"/>
    <w:rsid w:val="0E41EEA9"/>
    <w:rsid w:val="0E7BCD08"/>
    <w:rsid w:val="0F7773C8"/>
    <w:rsid w:val="0FFA046D"/>
    <w:rsid w:val="128494E7"/>
    <w:rsid w:val="178DF6E2"/>
    <w:rsid w:val="17CA5092"/>
    <w:rsid w:val="17CC6993"/>
    <w:rsid w:val="19EC27F2"/>
    <w:rsid w:val="1C2097CD"/>
    <w:rsid w:val="1F862C54"/>
    <w:rsid w:val="2174F9D1"/>
    <w:rsid w:val="2197A0BB"/>
    <w:rsid w:val="21A0DCB6"/>
    <w:rsid w:val="21DF3D72"/>
    <w:rsid w:val="23C6531E"/>
    <w:rsid w:val="26DAE9B2"/>
    <w:rsid w:val="291F2906"/>
    <w:rsid w:val="29D2E1A5"/>
    <w:rsid w:val="2A7F86B7"/>
    <w:rsid w:val="2DF6BF4E"/>
    <w:rsid w:val="2EEC8464"/>
    <w:rsid w:val="3090F194"/>
    <w:rsid w:val="30F16384"/>
    <w:rsid w:val="3152EB84"/>
    <w:rsid w:val="31BBF8AE"/>
    <w:rsid w:val="3207BF46"/>
    <w:rsid w:val="3478021F"/>
    <w:rsid w:val="37847937"/>
    <w:rsid w:val="393DD0BA"/>
    <w:rsid w:val="3A45E678"/>
    <w:rsid w:val="3B124AC9"/>
    <w:rsid w:val="3C9023B5"/>
    <w:rsid w:val="3E0C107C"/>
    <w:rsid w:val="46C8B0EC"/>
    <w:rsid w:val="48CBA5E9"/>
    <w:rsid w:val="4A56FA10"/>
    <w:rsid w:val="4B093D96"/>
    <w:rsid w:val="4B225643"/>
    <w:rsid w:val="4D0089C0"/>
    <w:rsid w:val="4DE036CC"/>
    <w:rsid w:val="510D59FB"/>
    <w:rsid w:val="510E03D8"/>
    <w:rsid w:val="51299A2D"/>
    <w:rsid w:val="51C11809"/>
    <w:rsid w:val="530648C8"/>
    <w:rsid w:val="54EED565"/>
    <w:rsid w:val="5829B380"/>
    <w:rsid w:val="5C0DBB70"/>
    <w:rsid w:val="5C7CA914"/>
    <w:rsid w:val="5F24B386"/>
    <w:rsid w:val="5F279971"/>
    <w:rsid w:val="61E7766E"/>
    <w:rsid w:val="635B4A94"/>
    <w:rsid w:val="640667F9"/>
    <w:rsid w:val="67D2DB07"/>
    <w:rsid w:val="6A3A8179"/>
    <w:rsid w:val="6A945B1D"/>
    <w:rsid w:val="6C82057C"/>
    <w:rsid w:val="7126CAE0"/>
    <w:rsid w:val="726EE913"/>
    <w:rsid w:val="763C4972"/>
    <w:rsid w:val="768481F0"/>
    <w:rsid w:val="781B0AAC"/>
    <w:rsid w:val="7C43B913"/>
    <w:rsid w:val="7F9F84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B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B1A"/>
    <w:pPr>
      <w:spacing w:after="160" w:line="25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B1A"/>
    <w:pPr>
      <w:ind w:left="720"/>
      <w:contextualSpacing/>
    </w:pPr>
  </w:style>
  <w:style w:type="paragraph" w:styleId="FootnoteText">
    <w:name w:val="footnote text"/>
    <w:basedOn w:val="Normal"/>
    <w:link w:val="FootnoteTextChar"/>
    <w:uiPriority w:val="99"/>
    <w:unhideWhenUsed/>
    <w:rsid w:val="00397B10"/>
    <w:pPr>
      <w:spacing w:after="0" w:line="240" w:lineRule="auto"/>
    </w:pPr>
    <w:rPr>
      <w:sz w:val="20"/>
      <w:szCs w:val="20"/>
    </w:rPr>
  </w:style>
  <w:style w:type="character" w:customStyle="1" w:styleId="FootnoteTextChar">
    <w:name w:val="Footnote Text Char"/>
    <w:link w:val="FootnoteText"/>
    <w:uiPriority w:val="99"/>
    <w:rsid w:val="00397B10"/>
    <w:rPr>
      <w:sz w:val="20"/>
      <w:szCs w:val="20"/>
    </w:rPr>
  </w:style>
  <w:style w:type="character" w:styleId="FootnoteReference">
    <w:name w:val="footnote reference"/>
    <w:uiPriority w:val="99"/>
    <w:semiHidden/>
    <w:unhideWhenUsed/>
    <w:rsid w:val="00397B10"/>
    <w:rPr>
      <w:vertAlign w:val="superscript"/>
    </w:rPr>
  </w:style>
  <w:style w:type="paragraph" w:styleId="Header">
    <w:name w:val="header"/>
    <w:basedOn w:val="Normal"/>
    <w:link w:val="HeaderChar"/>
    <w:uiPriority w:val="99"/>
    <w:unhideWhenUsed/>
    <w:rsid w:val="000A2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9EE"/>
  </w:style>
  <w:style w:type="paragraph" w:styleId="Footer">
    <w:name w:val="footer"/>
    <w:basedOn w:val="Normal"/>
    <w:link w:val="FooterChar"/>
    <w:uiPriority w:val="99"/>
    <w:unhideWhenUsed/>
    <w:rsid w:val="000A2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9EE"/>
  </w:style>
  <w:style w:type="character" w:styleId="Emphasis">
    <w:name w:val="Emphasis"/>
    <w:uiPriority w:val="20"/>
    <w:qFormat/>
    <w:rsid w:val="006E134F"/>
    <w:rPr>
      <w:rFonts w:ascii="Times New Roman" w:hAnsi="Times New Roman"/>
      <w:i/>
      <w:iCs/>
      <w:sz w:val="20"/>
    </w:rPr>
  </w:style>
  <w:style w:type="character" w:styleId="CommentReference">
    <w:name w:val="annotation reference"/>
    <w:uiPriority w:val="99"/>
    <w:semiHidden/>
    <w:unhideWhenUsed/>
    <w:rsid w:val="00FC7910"/>
    <w:rPr>
      <w:sz w:val="16"/>
      <w:szCs w:val="16"/>
    </w:rPr>
  </w:style>
  <w:style w:type="paragraph" w:styleId="CommentText">
    <w:name w:val="annotation text"/>
    <w:basedOn w:val="Normal"/>
    <w:link w:val="CommentTextChar"/>
    <w:uiPriority w:val="99"/>
    <w:unhideWhenUsed/>
    <w:rsid w:val="00FC7910"/>
    <w:rPr>
      <w:sz w:val="20"/>
      <w:szCs w:val="20"/>
    </w:rPr>
  </w:style>
  <w:style w:type="character" w:customStyle="1" w:styleId="CommentTextChar">
    <w:name w:val="Comment Text Char"/>
    <w:basedOn w:val="DefaultParagraphFont"/>
    <w:link w:val="CommentText"/>
    <w:uiPriority w:val="99"/>
    <w:rsid w:val="00FC7910"/>
  </w:style>
  <w:style w:type="paragraph" w:styleId="CommentSubject">
    <w:name w:val="annotation subject"/>
    <w:basedOn w:val="CommentText"/>
    <w:next w:val="CommentText"/>
    <w:link w:val="CommentSubjectChar"/>
    <w:uiPriority w:val="99"/>
    <w:semiHidden/>
    <w:unhideWhenUsed/>
    <w:rsid w:val="00FC7910"/>
    <w:rPr>
      <w:b/>
      <w:bCs/>
    </w:rPr>
  </w:style>
  <w:style w:type="character" w:customStyle="1" w:styleId="CommentSubjectChar">
    <w:name w:val="Comment Subject Char"/>
    <w:link w:val="CommentSubject"/>
    <w:uiPriority w:val="99"/>
    <w:semiHidden/>
    <w:rsid w:val="00FC7910"/>
    <w:rPr>
      <w:b/>
      <w:bCs/>
    </w:rPr>
  </w:style>
  <w:style w:type="paragraph" w:styleId="BalloonText">
    <w:name w:val="Balloon Text"/>
    <w:basedOn w:val="Normal"/>
    <w:link w:val="BalloonTextChar"/>
    <w:uiPriority w:val="99"/>
    <w:semiHidden/>
    <w:unhideWhenUsed/>
    <w:rsid w:val="00FC791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C7910"/>
    <w:rPr>
      <w:rFonts w:ascii="Segoe UI" w:hAnsi="Segoe UI" w:cs="Segoe UI"/>
      <w:sz w:val="18"/>
      <w:szCs w:val="18"/>
    </w:rPr>
  </w:style>
  <w:style w:type="paragraph" w:styleId="Revision">
    <w:name w:val="Revision"/>
    <w:hidden/>
    <w:uiPriority w:val="99"/>
    <w:semiHidden/>
    <w:rsid w:val="008F0540"/>
    <w:rPr>
      <w:sz w:val="22"/>
      <w:szCs w:val="22"/>
    </w:rPr>
  </w:style>
  <w:style w:type="table" w:styleId="TableGrid">
    <w:name w:val="Table Grid"/>
    <w:basedOn w:val="TableNormal"/>
    <w:uiPriority w:val="59"/>
    <w:rsid w:val="0027272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6798A"/>
    <w:rPr>
      <w:color w:val="0000FF"/>
      <w:u w:val="single"/>
    </w:rPr>
  </w:style>
  <w:style w:type="paragraph" w:customStyle="1" w:styleId="Default">
    <w:name w:val="Default"/>
    <w:rsid w:val="0056798A"/>
    <w:pPr>
      <w:autoSpaceDE w:val="0"/>
      <w:autoSpaceDN w:val="0"/>
      <w:adjustRightInd w:val="0"/>
    </w:pPr>
    <w:rPr>
      <w:rFonts w:ascii="Times New Roman" w:eastAsiaTheme="minorHAnsi" w:hAnsi="Times New Roman"/>
      <w:color w:val="000000"/>
      <w:sz w:val="24"/>
      <w:szCs w:val="24"/>
    </w:rPr>
  </w:style>
  <w:style w:type="character" w:customStyle="1" w:styleId="UnresolvedMention">
    <w:name w:val="Unresolved Mention"/>
    <w:basedOn w:val="DefaultParagraphFont"/>
    <w:uiPriority w:val="99"/>
    <w:semiHidden/>
    <w:unhideWhenUsed/>
    <w:rsid w:val="0096269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B1A"/>
    <w:pPr>
      <w:spacing w:after="160" w:line="25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B1A"/>
    <w:pPr>
      <w:ind w:left="720"/>
      <w:contextualSpacing/>
    </w:pPr>
  </w:style>
  <w:style w:type="paragraph" w:styleId="FootnoteText">
    <w:name w:val="footnote text"/>
    <w:basedOn w:val="Normal"/>
    <w:link w:val="FootnoteTextChar"/>
    <w:uiPriority w:val="99"/>
    <w:unhideWhenUsed/>
    <w:rsid w:val="00397B10"/>
    <w:pPr>
      <w:spacing w:after="0" w:line="240" w:lineRule="auto"/>
    </w:pPr>
    <w:rPr>
      <w:sz w:val="20"/>
      <w:szCs w:val="20"/>
    </w:rPr>
  </w:style>
  <w:style w:type="character" w:customStyle="1" w:styleId="FootnoteTextChar">
    <w:name w:val="Footnote Text Char"/>
    <w:link w:val="FootnoteText"/>
    <w:uiPriority w:val="99"/>
    <w:rsid w:val="00397B10"/>
    <w:rPr>
      <w:sz w:val="20"/>
      <w:szCs w:val="20"/>
    </w:rPr>
  </w:style>
  <w:style w:type="character" w:styleId="FootnoteReference">
    <w:name w:val="footnote reference"/>
    <w:uiPriority w:val="99"/>
    <w:semiHidden/>
    <w:unhideWhenUsed/>
    <w:rsid w:val="00397B10"/>
    <w:rPr>
      <w:vertAlign w:val="superscript"/>
    </w:rPr>
  </w:style>
  <w:style w:type="paragraph" w:styleId="Header">
    <w:name w:val="header"/>
    <w:basedOn w:val="Normal"/>
    <w:link w:val="HeaderChar"/>
    <w:uiPriority w:val="99"/>
    <w:unhideWhenUsed/>
    <w:rsid w:val="000A2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9EE"/>
  </w:style>
  <w:style w:type="paragraph" w:styleId="Footer">
    <w:name w:val="footer"/>
    <w:basedOn w:val="Normal"/>
    <w:link w:val="FooterChar"/>
    <w:uiPriority w:val="99"/>
    <w:unhideWhenUsed/>
    <w:rsid w:val="000A2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9EE"/>
  </w:style>
  <w:style w:type="character" w:styleId="Emphasis">
    <w:name w:val="Emphasis"/>
    <w:uiPriority w:val="20"/>
    <w:qFormat/>
    <w:rsid w:val="006E134F"/>
    <w:rPr>
      <w:rFonts w:ascii="Times New Roman" w:hAnsi="Times New Roman"/>
      <w:i/>
      <w:iCs/>
      <w:sz w:val="20"/>
    </w:rPr>
  </w:style>
  <w:style w:type="character" w:styleId="CommentReference">
    <w:name w:val="annotation reference"/>
    <w:uiPriority w:val="99"/>
    <w:semiHidden/>
    <w:unhideWhenUsed/>
    <w:rsid w:val="00FC7910"/>
    <w:rPr>
      <w:sz w:val="16"/>
      <w:szCs w:val="16"/>
    </w:rPr>
  </w:style>
  <w:style w:type="paragraph" w:styleId="CommentText">
    <w:name w:val="annotation text"/>
    <w:basedOn w:val="Normal"/>
    <w:link w:val="CommentTextChar"/>
    <w:uiPriority w:val="99"/>
    <w:unhideWhenUsed/>
    <w:rsid w:val="00FC7910"/>
    <w:rPr>
      <w:sz w:val="20"/>
      <w:szCs w:val="20"/>
    </w:rPr>
  </w:style>
  <w:style w:type="character" w:customStyle="1" w:styleId="CommentTextChar">
    <w:name w:val="Comment Text Char"/>
    <w:basedOn w:val="DefaultParagraphFont"/>
    <w:link w:val="CommentText"/>
    <w:uiPriority w:val="99"/>
    <w:rsid w:val="00FC7910"/>
  </w:style>
  <w:style w:type="paragraph" w:styleId="CommentSubject">
    <w:name w:val="annotation subject"/>
    <w:basedOn w:val="CommentText"/>
    <w:next w:val="CommentText"/>
    <w:link w:val="CommentSubjectChar"/>
    <w:uiPriority w:val="99"/>
    <w:semiHidden/>
    <w:unhideWhenUsed/>
    <w:rsid w:val="00FC7910"/>
    <w:rPr>
      <w:b/>
      <w:bCs/>
    </w:rPr>
  </w:style>
  <w:style w:type="character" w:customStyle="1" w:styleId="CommentSubjectChar">
    <w:name w:val="Comment Subject Char"/>
    <w:link w:val="CommentSubject"/>
    <w:uiPriority w:val="99"/>
    <w:semiHidden/>
    <w:rsid w:val="00FC7910"/>
    <w:rPr>
      <w:b/>
      <w:bCs/>
    </w:rPr>
  </w:style>
  <w:style w:type="paragraph" w:styleId="BalloonText">
    <w:name w:val="Balloon Text"/>
    <w:basedOn w:val="Normal"/>
    <w:link w:val="BalloonTextChar"/>
    <w:uiPriority w:val="99"/>
    <w:semiHidden/>
    <w:unhideWhenUsed/>
    <w:rsid w:val="00FC791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C7910"/>
    <w:rPr>
      <w:rFonts w:ascii="Segoe UI" w:hAnsi="Segoe UI" w:cs="Segoe UI"/>
      <w:sz w:val="18"/>
      <w:szCs w:val="18"/>
    </w:rPr>
  </w:style>
  <w:style w:type="paragraph" w:styleId="Revision">
    <w:name w:val="Revision"/>
    <w:hidden/>
    <w:uiPriority w:val="99"/>
    <w:semiHidden/>
    <w:rsid w:val="008F0540"/>
    <w:rPr>
      <w:sz w:val="22"/>
      <w:szCs w:val="22"/>
    </w:rPr>
  </w:style>
  <w:style w:type="table" w:styleId="TableGrid">
    <w:name w:val="Table Grid"/>
    <w:basedOn w:val="TableNormal"/>
    <w:uiPriority w:val="59"/>
    <w:rsid w:val="0027272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6798A"/>
    <w:rPr>
      <w:color w:val="0000FF"/>
      <w:u w:val="single"/>
    </w:rPr>
  </w:style>
  <w:style w:type="paragraph" w:customStyle="1" w:styleId="Default">
    <w:name w:val="Default"/>
    <w:rsid w:val="0056798A"/>
    <w:pPr>
      <w:autoSpaceDE w:val="0"/>
      <w:autoSpaceDN w:val="0"/>
      <w:adjustRightInd w:val="0"/>
    </w:pPr>
    <w:rPr>
      <w:rFonts w:ascii="Times New Roman" w:eastAsiaTheme="minorHAnsi" w:hAnsi="Times New Roman"/>
      <w:color w:val="000000"/>
      <w:sz w:val="24"/>
      <w:szCs w:val="24"/>
    </w:rPr>
  </w:style>
  <w:style w:type="character" w:customStyle="1" w:styleId="UnresolvedMention">
    <w:name w:val="Unresolved Mention"/>
    <w:basedOn w:val="DefaultParagraphFont"/>
    <w:uiPriority w:val="99"/>
    <w:semiHidden/>
    <w:unhideWhenUsed/>
    <w:rsid w:val="009626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8014">
      <w:bodyDiv w:val="1"/>
      <w:marLeft w:val="0"/>
      <w:marRight w:val="0"/>
      <w:marTop w:val="0"/>
      <w:marBottom w:val="0"/>
      <w:divBdr>
        <w:top w:val="none" w:sz="0" w:space="0" w:color="auto"/>
        <w:left w:val="none" w:sz="0" w:space="0" w:color="auto"/>
        <w:bottom w:val="none" w:sz="0" w:space="0" w:color="auto"/>
        <w:right w:val="none" w:sz="0" w:space="0" w:color="auto"/>
      </w:divBdr>
    </w:div>
    <w:div w:id="51513056">
      <w:bodyDiv w:val="1"/>
      <w:marLeft w:val="0"/>
      <w:marRight w:val="0"/>
      <w:marTop w:val="0"/>
      <w:marBottom w:val="0"/>
      <w:divBdr>
        <w:top w:val="none" w:sz="0" w:space="0" w:color="auto"/>
        <w:left w:val="none" w:sz="0" w:space="0" w:color="auto"/>
        <w:bottom w:val="none" w:sz="0" w:space="0" w:color="auto"/>
        <w:right w:val="none" w:sz="0" w:space="0" w:color="auto"/>
      </w:divBdr>
    </w:div>
    <w:div w:id="437336979">
      <w:bodyDiv w:val="1"/>
      <w:marLeft w:val="0"/>
      <w:marRight w:val="0"/>
      <w:marTop w:val="0"/>
      <w:marBottom w:val="0"/>
      <w:divBdr>
        <w:top w:val="none" w:sz="0" w:space="0" w:color="auto"/>
        <w:left w:val="none" w:sz="0" w:space="0" w:color="auto"/>
        <w:bottom w:val="none" w:sz="0" w:space="0" w:color="auto"/>
        <w:right w:val="none" w:sz="0" w:space="0" w:color="auto"/>
      </w:divBdr>
    </w:div>
    <w:div w:id="669792721">
      <w:bodyDiv w:val="1"/>
      <w:marLeft w:val="0"/>
      <w:marRight w:val="0"/>
      <w:marTop w:val="0"/>
      <w:marBottom w:val="0"/>
      <w:divBdr>
        <w:top w:val="none" w:sz="0" w:space="0" w:color="auto"/>
        <w:left w:val="none" w:sz="0" w:space="0" w:color="auto"/>
        <w:bottom w:val="none" w:sz="0" w:space="0" w:color="auto"/>
        <w:right w:val="none" w:sz="0" w:space="0" w:color="auto"/>
      </w:divBdr>
      <w:divsChild>
        <w:div w:id="1422262330">
          <w:marLeft w:val="0"/>
          <w:marRight w:val="0"/>
          <w:marTop w:val="0"/>
          <w:marBottom w:val="0"/>
          <w:divBdr>
            <w:top w:val="none" w:sz="0" w:space="0" w:color="auto"/>
            <w:left w:val="none" w:sz="0" w:space="0" w:color="auto"/>
            <w:bottom w:val="none" w:sz="0" w:space="0" w:color="auto"/>
            <w:right w:val="none" w:sz="0" w:space="0" w:color="auto"/>
          </w:divBdr>
        </w:div>
      </w:divsChild>
    </w:div>
    <w:div w:id="774252375">
      <w:bodyDiv w:val="1"/>
      <w:marLeft w:val="0"/>
      <w:marRight w:val="0"/>
      <w:marTop w:val="0"/>
      <w:marBottom w:val="0"/>
      <w:divBdr>
        <w:top w:val="none" w:sz="0" w:space="0" w:color="auto"/>
        <w:left w:val="none" w:sz="0" w:space="0" w:color="auto"/>
        <w:bottom w:val="none" w:sz="0" w:space="0" w:color="auto"/>
        <w:right w:val="none" w:sz="0" w:space="0" w:color="auto"/>
      </w:divBdr>
      <w:divsChild>
        <w:div w:id="438574397">
          <w:marLeft w:val="0"/>
          <w:marRight w:val="0"/>
          <w:marTop w:val="0"/>
          <w:marBottom w:val="0"/>
          <w:divBdr>
            <w:top w:val="none" w:sz="0" w:space="0" w:color="auto"/>
            <w:left w:val="none" w:sz="0" w:space="0" w:color="auto"/>
            <w:bottom w:val="none" w:sz="0" w:space="0" w:color="auto"/>
            <w:right w:val="none" w:sz="0" w:space="0" w:color="auto"/>
          </w:divBdr>
        </w:div>
      </w:divsChild>
    </w:div>
    <w:div w:id="1123575575">
      <w:bodyDiv w:val="1"/>
      <w:marLeft w:val="0"/>
      <w:marRight w:val="0"/>
      <w:marTop w:val="0"/>
      <w:marBottom w:val="0"/>
      <w:divBdr>
        <w:top w:val="none" w:sz="0" w:space="0" w:color="auto"/>
        <w:left w:val="none" w:sz="0" w:space="0" w:color="auto"/>
        <w:bottom w:val="none" w:sz="0" w:space="0" w:color="auto"/>
        <w:right w:val="none" w:sz="0" w:space="0" w:color="auto"/>
      </w:divBdr>
    </w:div>
    <w:div w:id="1262371729">
      <w:bodyDiv w:val="1"/>
      <w:marLeft w:val="0"/>
      <w:marRight w:val="0"/>
      <w:marTop w:val="0"/>
      <w:marBottom w:val="0"/>
      <w:divBdr>
        <w:top w:val="none" w:sz="0" w:space="0" w:color="auto"/>
        <w:left w:val="none" w:sz="0" w:space="0" w:color="auto"/>
        <w:bottom w:val="none" w:sz="0" w:space="0" w:color="auto"/>
        <w:right w:val="none" w:sz="0" w:space="0" w:color="auto"/>
      </w:divBdr>
    </w:div>
    <w:div w:id="2109957673">
      <w:bodyDiv w:val="1"/>
      <w:marLeft w:val="0"/>
      <w:marRight w:val="0"/>
      <w:marTop w:val="0"/>
      <w:marBottom w:val="0"/>
      <w:divBdr>
        <w:top w:val="none" w:sz="0" w:space="0" w:color="auto"/>
        <w:left w:val="none" w:sz="0" w:space="0" w:color="auto"/>
        <w:bottom w:val="none" w:sz="0" w:space="0" w:color="auto"/>
        <w:right w:val="none" w:sz="0" w:space="0" w:color="auto"/>
      </w:divBdr>
      <w:divsChild>
        <w:div w:id="707608874">
          <w:marLeft w:val="0"/>
          <w:marRight w:val="0"/>
          <w:marTop w:val="0"/>
          <w:marBottom w:val="0"/>
          <w:divBdr>
            <w:top w:val="none" w:sz="0" w:space="0" w:color="auto"/>
            <w:left w:val="none" w:sz="0" w:space="0" w:color="auto"/>
            <w:bottom w:val="none" w:sz="0" w:space="0" w:color="auto"/>
            <w:right w:val="none" w:sz="0" w:space="0" w:color="auto"/>
          </w:divBdr>
          <w:divsChild>
            <w:div w:id="2002735421">
              <w:marLeft w:val="0"/>
              <w:marRight w:val="0"/>
              <w:marTop w:val="0"/>
              <w:marBottom w:val="0"/>
              <w:divBdr>
                <w:top w:val="none" w:sz="0" w:space="0" w:color="auto"/>
                <w:left w:val="none" w:sz="0" w:space="0" w:color="auto"/>
                <w:bottom w:val="none" w:sz="0" w:space="0" w:color="auto"/>
                <w:right w:val="none" w:sz="0" w:space="0" w:color="auto"/>
              </w:divBdr>
            </w:div>
          </w:divsChild>
        </w:div>
        <w:div w:id="1156609819">
          <w:marLeft w:val="0"/>
          <w:marRight w:val="0"/>
          <w:marTop w:val="0"/>
          <w:marBottom w:val="0"/>
          <w:divBdr>
            <w:top w:val="none" w:sz="0" w:space="0" w:color="auto"/>
            <w:left w:val="none" w:sz="0" w:space="0" w:color="auto"/>
            <w:bottom w:val="none" w:sz="0" w:space="0" w:color="auto"/>
            <w:right w:val="none" w:sz="0" w:space="0" w:color="auto"/>
          </w:divBdr>
        </w:div>
        <w:div w:id="1559822588">
          <w:marLeft w:val="0"/>
          <w:marRight w:val="0"/>
          <w:marTop w:val="0"/>
          <w:marBottom w:val="0"/>
          <w:divBdr>
            <w:top w:val="none" w:sz="0" w:space="0" w:color="auto"/>
            <w:left w:val="none" w:sz="0" w:space="0" w:color="auto"/>
            <w:bottom w:val="none" w:sz="0" w:space="0" w:color="auto"/>
            <w:right w:val="none" w:sz="0" w:space="0" w:color="auto"/>
          </w:divBdr>
          <w:divsChild>
            <w:div w:id="513686294">
              <w:marLeft w:val="0"/>
              <w:marRight w:val="0"/>
              <w:marTop w:val="0"/>
              <w:marBottom w:val="0"/>
              <w:divBdr>
                <w:top w:val="none" w:sz="0" w:space="0" w:color="auto"/>
                <w:left w:val="none" w:sz="0" w:space="0" w:color="auto"/>
                <w:bottom w:val="none" w:sz="0" w:space="0" w:color="auto"/>
                <w:right w:val="none" w:sz="0" w:space="0" w:color="auto"/>
              </w:divBdr>
              <w:divsChild>
                <w:div w:id="42216201">
                  <w:marLeft w:val="0"/>
                  <w:marRight w:val="0"/>
                  <w:marTop w:val="0"/>
                  <w:marBottom w:val="0"/>
                  <w:divBdr>
                    <w:top w:val="none" w:sz="0" w:space="0" w:color="auto"/>
                    <w:left w:val="none" w:sz="0" w:space="0" w:color="auto"/>
                    <w:bottom w:val="none" w:sz="0" w:space="0" w:color="auto"/>
                    <w:right w:val="none" w:sz="0" w:space="0" w:color="auto"/>
                  </w:divBdr>
                  <w:divsChild>
                    <w:div w:id="882863889">
                      <w:blockQuote w:val="1"/>
                      <w:marLeft w:val="0"/>
                      <w:marRight w:val="0"/>
                      <w:marTop w:val="0"/>
                      <w:marBottom w:val="0"/>
                      <w:divBdr>
                        <w:top w:val="none" w:sz="0" w:space="0" w:color="auto"/>
                        <w:left w:val="none" w:sz="0" w:space="0" w:color="auto"/>
                        <w:bottom w:val="none" w:sz="0" w:space="0" w:color="auto"/>
                        <w:right w:val="none" w:sz="0" w:space="0" w:color="auto"/>
                      </w:divBdr>
                      <w:divsChild>
                        <w:div w:id="85846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70984">
              <w:marLeft w:val="0"/>
              <w:marRight w:val="0"/>
              <w:marTop w:val="0"/>
              <w:marBottom w:val="0"/>
              <w:divBdr>
                <w:top w:val="none" w:sz="0" w:space="0" w:color="auto"/>
                <w:left w:val="none" w:sz="0" w:space="0" w:color="auto"/>
                <w:bottom w:val="none" w:sz="0" w:space="0" w:color="auto"/>
                <w:right w:val="none" w:sz="0" w:space="0" w:color="auto"/>
              </w:divBdr>
            </w:div>
          </w:divsChild>
        </w:div>
        <w:div w:id="1716615649">
          <w:marLeft w:val="0"/>
          <w:marRight w:val="0"/>
          <w:marTop w:val="0"/>
          <w:marBottom w:val="0"/>
          <w:divBdr>
            <w:top w:val="none" w:sz="0" w:space="0" w:color="auto"/>
            <w:left w:val="none" w:sz="0" w:space="0" w:color="auto"/>
            <w:bottom w:val="none" w:sz="0" w:space="0" w:color="auto"/>
            <w:right w:val="none" w:sz="0" w:space="0" w:color="auto"/>
          </w:divBdr>
          <w:divsChild>
            <w:div w:id="15670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50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AF9691F1E6134BBB4FA21FC75F3A68" ma:contentTypeVersion="7" ma:contentTypeDescription="Create a new document." ma:contentTypeScope="" ma:versionID="1501eaeca34e08f993a1769262b4f336">
  <xsd:schema xmlns:xsd="http://www.w3.org/2001/XMLSchema" xmlns:xs="http://www.w3.org/2001/XMLSchema" xmlns:p="http://schemas.microsoft.com/office/2006/metadata/properties" xmlns:ns3="4a2deb50-e9fe-43e1-8513-85af1f0d20f0" xmlns:ns4="70e9d354-a1c9-40ad-a72f-eadb6f46d6f1" targetNamespace="http://schemas.microsoft.com/office/2006/metadata/properties" ma:root="true" ma:fieldsID="f61a16fbb6be5ef7b259f4207d7f6cea" ns3:_="" ns4:_="">
    <xsd:import namespace="4a2deb50-e9fe-43e1-8513-85af1f0d20f0"/>
    <xsd:import namespace="70e9d354-a1c9-40ad-a72f-eadb6f46d6f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deb50-e9fe-43e1-8513-85af1f0d20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e9d354-a1c9-40ad-a72f-eadb6f46d6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D25AF-040B-4CAD-92BD-D2AC30AA49FA}">
  <ds:schemaRefs>
    <ds:schemaRef ds:uri="http://www.w3.org/XML/1998/namespace"/>
    <ds:schemaRef ds:uri="http://purl.org/dc/dcmitype/"/>
    <ds:schemaRef ds:uri="http://purl.org/dc/terms/"/>
    <ds:schemaRef ds:uri="70e9d354-a1c9-40ad-a72f-eadb6f46d6f1"/>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4a2deb50-e9fe-43e1-8513-85af1f0d20f0"/>
  </ds:schemaRefs>
</ds:datastoreItem>
</file>

<file path=customXml/itemProps2.xml><?xml version="1.0" encoding="utf-8"?>
<ds:datastoreItem xmlns:ds="http://schemas.openxmlformats.org/officeDocument/2006/customXml" ds:itemID="{BE9D1EDA-8329-4343-8A72-9091EE85CC2D}">
  <ds:schemaRefs>
    <ds:schemaRef ds:uri="http://schemas.microsoft.com/sharepoint/v3/contenttype/forms"/>
  </ds:schemaRefs>
</ds:datastoreItem>
</file>

<file path=customXml/itemProps3.xml><?xml version="1.0" encoding="utf-8"?>
<ds:datastoreItem xmlns:ds="http://schemas.openxmlformats.org/officeDocument/2006/customXml" ds:itemID="{00E72E99-28F0-443A-A8F8-EFD62EBE4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deb50-e9fe-43e1-8513-85af1f0d20f0"/>
    <ds:schemaRef ds:uri="70e9d354-a1c9-40ad-a72f-eadb6f46d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2642C2-C66D-477B-8EEF-27F50F6F6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838</Words>
  <Characters>4783</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5610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Simms, Royale (PERB)</dc:creator>
  <cp:lastModifiedBy>ServUS</cp:lastModifiedBy>
  <cp:revision>2</cp:revision>
  <cp:lastPrinted>2021-08-13T20:18:00Z</cp:lastPrinted>
  <dcterms:created xsi:type="dcterms:W3CDTF">2021-10-13T15:57:00Z</dcterms:created>
  <dcterms:modified xsi:type="dcterms:W3CDTF">2021-10-13T15:57:00Z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0x010100F2AF9691F1E6134BBB4FA21FC75F3A68</vt:lpwstr>
  </property>
</Properties>
</file>